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EA8" w:rsidRPr="00C66EA8" w:rsidRDefault="00C66EA8" w:rsidP="00C66EA8">
      <w:pPr>
        <w:tabs>
          <w:tab w:val="center" w:pos="1980"/>
          <w:tab w:val="center" w:pos="6750"/>
        </w:tabs>
        <w:ind w:right="-90"/>
        <w:rPr>
          <w:rFonts w:ascii="Times New Roman" w:hAnsi="Times New Roman"/>
          <w:szCs w:val="28"/>
        </w:rPr>
      </w:pPr>
      <w:r w:rsidRPr="00C66EA8">
        <w:rPr>
          <w:rFonts w:ascii="Times New Roman" w:hAnsi="Times New Roman"/>
          <w:b/>
          <w:bCs/>
          <w:color w:val="000000"/>
          <w:sz w:val="26"/>
          <w:szCs w:val="28"/>
        </w:rPr>
        <w:t> </w:t>
      </w:r>
      <w:r w:rsidRPr="00C66EA8">
        <w:rPr>
          <w:rFonts w:ascii="Times New Roman" w:hAnsi="Times New Roman"/>
          <w:color w:val="000000"/>
          <w:szCs w:val="26"/>
        </w:rPr>
        <w:t> </w:t>
      </w:r>
      <w:r w:rsidRPr="00C66EA8">
        <w:rPr>
          <w:rFonts w:ascii="Times New Roman" w:hAnsi="Times New Roman"/>
          <w:color w:val="000000"/>
          <w:szCs w:val="26"/>
        </w:rPr>
        <w:tab/>
      </w:r>
      <w:r w:rsidRPr="00C66EA8">
        <w:rPr>
          <w:rFonts w:ascii="Times New Roman" w:hAnsi="Times New Roman"/>
          <w:szCs w:val="28"/>
        </w:rPr>
        <w:t>UBND T</w:t>
      </w:r>
      <w:r w:rsidRPr="00C66EA8">
        <w:rPr>
          <w:rFonts w:ascii="Times New Roman" w:hAnsi="Times New Roman"/>
          <w:szCs w:val="28"/>
          <w:lang w:val="vi-VN"/>
        </w:rPr>
        <w:t xml:space="preserve">HÀNH </w:t>
      </w:r>
      <w:r w:rsidRPr="00C66EA8">
        <w:rPr>
          <w:rFonts w:ascii="Times New Roman" w:hAnsi="Times New Roman"/>
          <w:szCs w:val="28"/>
        </w:rPr>
        <w:t>P</w:t>
      </w:r>
      <w:r w:rsidRPr="00C66EA8">
        <w:rPr>
          <w:rFonts w:ascii="Times New Roman" w:hAnsi="Times New Roman"/>
          <w:szCs w:val="28"/>
          <w:lang w:val="vi-VN"/>
        </w:rPr>
        <w:t xml:space="preserve">HỐ </w:t>
      </w:r>
      <w:r w:rsidRPr="00C66EA8">
        <w:rPr>
          <w:rFonts w:ascii="Times New Roman" w:hAnsi="Times New Roman"/>
          <w:szCs w:val="28"/>
        </w:rPr>
        <w:t>H</w:t>
      </w:r>
      <w:r w:rsidRPr="00C66EA8">
        <w:rPr>
          <w:rFonts w:ascii="Times New Roman" w:hAnsi="Times New Roman"/>
          <w:szCs w:val="28"/>
          <w:lang w:val="vi-VN"/>
        </w:rPr>
        <w:t>Ồ CHÍ MINH</w:t>
      </w:r>
      <w:r w:rsidRPr="00C66EA8">
        <w:rPr>
          <w:rFonts w:ascii="Times New Roman" w:hAnsi="Times New Roman"/>
          <w:szCs w:val="28"/>
        </w:rPr>
        <w:tab/>
      </w:r>
      <w:r w:rsidRPr="00C66EA8">
        <w:rPr>
          <w:rFonts w:ascii="Times New Roman" w:hAnsi="Times New Roman"/>
          <w:b/>
          <w:bCs/>
          <w:szCs w:val="28"/>
        </w:rPr>
        <w:t>CỘNG HÒA XÃ HỘI CHỦ NGHĨA VIỆT NAM</w:t>
      </w:r>
      <w:r w:rsidRPr="00C66EA8">
        <w:rPr>
          <w:rFonts w:ascii="Times New Roman" w:hAnsi="Times New Roman"/>
          <w:szCs w:val="28"/>
        </w:rPr>
        <w:t xml:space="preserve"> </w:t>
      </w:r>
    </w:p>
    <w:p w:rsidR="00C66EA8" w:rsidRPr="00C66EA8" w:rsidRDefault="00C66EA8" w:rsidP="00C66EA8">
      <w:pPr>
        <w:tabs>
          <w:tab w:val="center" w:pos="1980"/>
          <w:tab w:val="center" w:pos="6750"/>
        </w:tabs>
        <w:ind w:right="-90"/>
        <w:rPr>
          <w:rFonts w:ascii="Times New Roman" w:hAnsi="Times New Roman"/>
          <w:sz w:val="26"/>
          <w:szCs w:val="28"/>
          <w:lang w:val="vi-VN"/>
        </w:rPr>
      </w:pPr>
      <w:r w:rsidRPr="00C66EA8">
        <w:rPr>
          <w:rFonts w:ascii="Times New Roman" w:hAnsi="Times New Roman"/>
          <w:sz w:val="26"/>
          <w:szCs w:val="28"/>
        </w:rPr>
        <w:tab/>
      </w:r>
      <w:r w:rsidRPr="00C66EA8">
        <w:rPr>
          <w:rFonts w:ascii="Times New Roman" w:hAnsi="Times New Roman"/>
          <w:b/>
          <w:bCs/>
          <w:szCs w:val="28"/>
        </w:rPr>
        <w:t>TRƯỜNG C</w:t>
      </w:r>
      <w:r w:rsidRPr="00C66EA8">
        <w:rPr>
          <w:rFonts w:ascii="Times New Roman" w:hAnsi="Times New Roman"/>
          <w:b/>
          <w:bCs/>
          <w:szCs w:val="28"/>
          <w:lang w:val="vi-VN"/>
        </w:rPr>
        <w:t xml:space="preserve">AO </w:t>
      </w:r>
      <w:r w:rsidRPr="00C66EA8">
        <w:rPr>
          <w:rFonts w:ascii="Times New Roman" w:hAnsi="Times New Roman"/>
          <w:b/>
          <w:bCs/>
          <w:szCs w:val="28"/>
        </w:rPr>
        <w:t>Đ</w:t>
      </w:r>
      <w:r w:rsidRPr="00C66EA8">
        <w:rPr>
          <w:rFonts w:ascii="Times New Roman" w:hAnsi="Times New Roman"/>
          <w:b/>
          <w:bCs/>
          <w:szCs w:val="28"/>
          <w:lang w:val="vi-VN"/>
        </w:rPr>
        <w:t>ẲNG</w:t>
      </w:r>
      <w:r w:rsidRPr="00C66EA8">
        <w:rPr>
          <w:rFonts w:ascii="Times New Roman" w:hAnsi="Times New Roman"/>
          <w:b/>
          <w:bCs/>
          <w:szCs w:val="28"/>
        </w:rPr>
        <w:t xml:space="preserve"> KỸ THUẬT</w:t>
      </w:r>
      <w:r w:rsidRPr="00C66EA8">
        <w:rPr>
          <w:rFonts w:ascii="Times New Roman" w:hAnsi="Times New Roman"/>
          <w:sz w:val="26"/>
          <w:szCs w:val="28"/>
          <w:lang w:val="vi-VN"/>
        </w:rPr>
        <w:tab/>
      </w:r>
      <w:r w:rsidRPr="00C66EA8">
        <w:rPr>
          <w:rFonts w:ascii="Times New Roman" w:hAnsi="Times New Roman"/>
          <w:b/>
          <w:bCs/>
          <w:sz w:val="26"/>
          <w:szCs w:val="28"/>
        </w:rPr>
        <w:t>Độc lập – Tự do – Hạnh phúc</w:t>
      </w:r>
    </w:p>
    <w:p w:rsidR="00C66EA8" w:rsidRPr="00C66EA8" w:rsidRDefault="00161FB7" w:rsidP="00C66EA8">
      <w:pPr>
        <w:tabs>
          <w:tab w:val="center" w:pos="1980"/>
          <w:tab w:val="center" w:pos="6750"/>
        </w:tabs>
        <w:ind w:right="-90"/>
        <w:rPr>
          <w:rFonts w:ascii="Times New Roman" w:hAnsi="Times New Roman"/>
          <w:b/>
          <w:bCs/>
          <w:szCs w:val="28"/>
        </w:rPr>
      </w:pPr>
      <w:r>
        <w:rPr>
          <w:rFonts w:ascii="Times New Roman" w:hAnsi="Times New Roman"/>
          <w:noProof/>
          <w:sz w:val="26"/>
          <w:szCs w:val="28"/>
          <w:lang w:val="vi-VN" w:eastAsia="vi-VN"/>
        </w:rPr>
        <mc:AlternateContent>
          <mc:Choice Requires="wps">
            <w:drawing>
              <wp:anchor distT="0" distB="0" distL="114300" distR="114300" simplePos="0" relativeHeight="251662336" behindDoc="0" locked="0" layoutInCell="1" allowOverlap="1">
                <wp:simplePos x="0" y="0"/>
                <wp:positionH relativeFrom="column">
                  <wp:posOffset>3280410</wp:posOffset>
                </wp:positionH>
                <wp:positionV relativeFrom="paragraph">
                  <wp:posOffset>17780</wp:posOffset>
                </wp:positionV>
                <wp:extent cx="2022475" cy="0"/>
                <wp:effectExtent l="13335" t="9525" r="12065" b="952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3pt,1.4pt" to="417.5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hfk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"/>
            </w:pict>
          </mc:Fallback>
        </mc:AlternateContent>
      </w:r>
      <w:r w:rsidR="00C66EA8" w:rsidRPr="00C66EA8">
        <w:rPr>
          <w:rFonts w:ascii="Times New Roman" w:hAnsi="Times New Roman"/>
          <w:b/>
          <w:bCs/>
          <w:sz w:val="26"/>
          <w:szCs w:val="28"/>
          <w:lang w:val="vi-VN"/>
        </w:rPr>
        <w:tab/>
      </w:r>
      <w:r w:rsidR="00C66EA8" w:rsidRPr="00C66EA8">
        <w:rPr>
          <w:rFonts w:ascii="Times New Roman" w:hAnsi="Times New Roman"/>
          <w:b/>
          <w:bCs/>
          <w:szCs w:val="28"/>
        </w:rPr>
        <w:t xml:space="preserve">LÝ TỰ TRỌNG </w:t>
      </w:r>
      <w:r w:rsidR="00C66EA8" w:rsidRPr="00C66EA8">
        <w:rPr>
          <w:rFonts w:ascii="Times New Roman" w:hAnsi="Times New Roman"/>
          <w:b/>
          <w:szCs w:val="28"/>
        </w:rPr>
        <w:t>TP.</w:t>
      </w:r>
      <w:r w:rsidR="00C66EA8" w:rsidRPr="00C66EA8">
        <w:rPr>
          <w:rFonts w:ascii="Times New Roman" w:hAnsi="Times New Roman"/>
          <w:b/>
          <w:szCs w:val="28"/>
          <w:lang w:val="vi-VN"/>
        </w:rPr>
        <w:t xml:space="preserve"> </w:t>
      </w:r>
      <w:r w:rsidR="00C66EA8" w:rsidRPr="00C66EA8">
        <w:rPr>
          <w:rFonts w:ascii="Times New Roman" w:hAnsi="Times New Roman"/>
          <w:b/>
          <w:szCs w:val="28"/>
        </w:rPr>
        <w:t>H</w:t>
      </w:r>
      <w:r w:rsidR="00C66EA8" w:rsidRPr="00C66EA8">
        <w:rPr>
          <w:rFonts w:ascii="Times New Roman" w:hAnsi="Times New Roman"/>
          <w:b/>
          <w:szCs w:val="28"/>
          <w:lang w:val="vi-VN"/>
        </w:rPr>
        <w:t>Ồ CHÍ MINH</w:t>
      </w:r>
    </w:p>
    <w:p w:rsidR="00C66EA8" w:rsidRPr="00C66EA8" w:rsidRDefault="00161FB7" w:rsidP="00C66EA8">
      <w:pPr>
        <w:tabs>
          <w:tab w:val="center" w:pos="1980"/>
          <w:tab w:val="center" w:pos="6750"/>
        </w:tabs>
        <w:ind w:right="-90"/>
        <w:rPr>
          <w:rFonts w:ascii="Times New Roman" w:hAnsi="Times New Roman"/>
          <w:b/>
          <w:bCs/>
          <w:szCs w:val="28"/>
        </w:rPr>
      </w:pPr>
      <w:r>
        <w:rPr>
          <w:rFonts w:ascii="Times New Roman" w:hAnsi="Times New Roman"/>
          <w:noProof/>
          <w:sz w:val="28"/>
          <w:szCs w:val="28"/>
          <w:lang w:val="vi-VN" w:eastAsia="vi-VN"/>
        </w:rPr>
        <mc:AlternateContent>
          <mc:Choice Requires="wps">
            <w:drawing>
              <wp:anchor distT="0" distB="0" distL="114300" distR="114300" simplePos="0" relativeHeight="251661312" behindDoc="0" locked="0" layoutInCell="1" allowOverlap="1">
                <wp:simplePos x="0" y="0"/>
                <wp:positionH relativeFrom="column">
                  <wp:posOffset>846455</wp:posOffset>
                </wp:positionH>
                <wp:positionV relativeFrom="paragraph">
                  <wp:posOffset>55245</wp:posOffset>
                </wp:positionV>
                <wp:extent cx="771525" cy="0"/>
                <wp:effectExtent l="8255" t="12700" r="10795" b="63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5pt,4.35pt" to="127.4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twMDwIAACcEAAAOAAAAZHJzL2Uyb0RvYy54bWysU8GO2jAQvVfqP1i+QxIaW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"/>
            </w:pict>
          </mc:Fallback>
        </mc:AlternateContent>
      </w:r>
      <w:r w:rsidR="00C66EA8" w:rsidRPr="00C66EA8">
        <w:rPr>
          <w:rFonts w:ascii="Times New Roman" w:hAnsi="Times New Roman"/>
          <w:b/>
          <w:bCs/>
          <w:szCs w:val="28"/>
        </w:rPr>
        <w:tab/>
      </w:r>
    </w:p>
    <w:p w:rsidR="00C66EA8" w:rsidRPr="00C66EA8" w:rsidRDefault="00C66EA8" w:rsidP="000E489A">
      <w:pPr>
        <w:tabs>
          <w:tab w:val="center" w:pos="1980"/>
          <w:tab w:val="center" w:pos="6750"/>
        </w:tabs>
        <w:rPr>
          <w:rFonts w:ascii="Times New Roman" w:hAnsi="Times New Roman"/>
          <w:sz w:val="26"/>
          <w:szCs w:val="28"/>
        </w:rPr>
      </w:pPr>
      <w:r w:rsidRPr="00C66EA8">
        <w:rPr>
          <w:rFonts w:ascii="Times New Roman" w:hAnsi="Times New Roman"/>
          <w:sz w:val="26"/>
          <w:szCs w:val="28"/>
        </w:rPr>
        <w:tab/>
        <w:t>Số:          /BC-</w:t>
      </w:r>
      <w:r w:rsidRPr="00C66EA8">
        <w:rPr>
          <w:rFonts w:ascii="Times New Roman" w:hAnsi="Times New Roman"/>
          <w:sz w:val="26"/>
          <w:szCs w:val="28"/>
          <w:lang w:val="vi-VN"/>
        </w:rPr>
        <w:t>LTT</w:t>
      </w:r>
      <w:r>
        <w:rPr>
          <w:rFonts w:ascii="Times New Roman" w:hAnsi="Times New Roman"/>
          <w:sz w:val="26"/>
          <w:szCs w:val="28"/>
        </w:rPr>
        <w:t>-TC</w:t>
      </w:r>
      <w:r w:rsidRPr="00C66EA8">
        <w:rPr>
          <w:rFonts w:ascii="Times New Roman" w:hAnsi="Times New Roman"/>
          <w:sz w:val="26"/>
          <w:szCs w:val="28"/>
        </w:rPr>
        <w:tab/>
      </w:r>
      <w:r w:rsidRPr="00C66EA8">
        <w:rPr>
          <w:rFonts w:ascii="Times New Roman" w:hAnsi="Times New Roman"/>
          <w:i/>
          <w:iCs/>
          <w:sz w:val="26"/>
          <w:szCs w:val="28"/>
        </w:rPr>
        <w:t xml:space="preserve">Thành phố Hồ Chí Minh, ngày     </w:t>
      </w:r>
      <w:r w:rsidRPr="00C66EA8">
        <w:rPr>
          <w:rFonts w:ascii="Times New Roman" w:hAnsi="Times New Roman"/>
          <w:i/>
          <w:iCs/>
          <w:sz w:val="26"/>
          <w:szCs w:val="28"/>
          <w:lang w:val="vi-VN"/>
        </w:rPr>
        <w:t xml:space="preserve"> </w:t>
      </w:r>
      <w:r w:rsidRPr="00C66EA8">
        <w:rPr>
          <w:rFonts w:ascii="Times New Roman" w:hAnsi="Times New Roman"/>
          <w:i/>
          <w:iCs/>
          <w:sz w:val="26"/>
          <w:szCs w:val="28"/>
        </w:rPr>
        <w:t>tháng</w:t>
      </w:r>
      <w:r w:rsidRPr="00C66EA8">
        <w:rPr>
          <w:rFonts w:ascii="Times New Roman" w:hAnsi="Times New Roman"/>
          <w:i/>
          <w:iCs/>
          <w:sz w:val="26"/>
          <w:szCs w:val="28"/>
          <w:lang w:val="vi-VN"/>
        </w:rPr>
        <w:t xml:space="preserve"> </w:t>
      </w:r>
      <w:r w:rsidRPr="00C66EA8">
        <w:rPr>
          <w:rFonts w:ascii="Times New Roman" w:hAnsi="Times New Roman"/>
          <w:i/>
          <w:iCs/>
          <w:sz w:val="26"/>
          <w:szCs w:val="28"/>
        </w:rPr>
        <w:t>3 năm 20</w:t>
      </w:r>
      <w:r w:rsidRPr="00C66EA8">
        <w:rPr>
          <w:rFonts w:ascii="Times New Roman" w:hAnsi="Times New Roman"/>
          <w:i/>
          <w:iCs/>
          <w:sz w:val="26"/>
          <w:szCs w:val="28"/>
          <w:lang w:val="vi-VN"/>
        </w:rPr>
        <w:t>1</w:t>
      </w:r>
      <w:r w:rsidRPr="00C66EA8">
        <w:rPr>
          <w:rFonts w:ascii="Times New Roman" w:hAnsi="Times New Roman"/>
          <w:i/>
          <w:iCs/>
          <w:sz w:val="26"/>
          <w:szCs w:val="28"/>
        </w:rPr>
        <w:t>5</w:t>
      </w:r>
    </w:p>
    <w:p w:rsidR="00C66EA8" w:rsidRPr="00C66EA8" w:rsidRDefault="00C66EA8" w:rsidP="00C66EA8">
      <w:pPr>
        <w:pStyle w:val="Header"/>
        <w:tabs>
          <w:tab w:val="clear" w:pos="4320"/>
          <w:tab w:val="clear" w:pos="8640"/>
          <w:tab w:val="center" w:pos="6750"/>
          <w:tab w:val="center" w:pos="7739"/>
        </w:tabs>
        <w:jc w:val="both"/>
        <w:rPr>
          <w:i/>
          <w:iCs/>
          <w:sz w:val="26"/>
          <w:szCs w:val="26"/>
        </w:rPr>
      </w:pPr>
    </w:p>
    <w:p w:rsidR="00C66EA8" w:rsidRPr="00C66EA8" w:rsidRDefault="00C66EA8" w:rsidP="00C66EA8">
      <w:pPr>
        <w:pStyle w:val="Heading2"/>
        <w:jc w:val="center"/>
        <w:rPr>
          <w:rFonts w:ascii="Times New Roman" w:hAnsi="Times New Roman" w:cs="Times New Roman"/>
          <w:i w:val="0"/>
        </w:rPr>
      </w:pPr>
      <w:r w:rsidRPr="00C66EA8">
        <w:rPr>
          <w:rFonts w:ascii="Times New Roman" w:hAnsi="Times New Roman" w:cs="Times New Roman"/>
          <w:i w:val="0"/>
        </w:rPr>
        <w:t>BÁO CÁO</w:t>
      </w:r>
    </w:p>
    <w:p w:rsidR="00C66EA8" w:rsidRPr="00C66EA8" w:rsidRDefault="00C66EA8" w:rsidP="00C66EA8">
      <w:pPr>
        <w:tabs>
          <w:tab w:val="center" w:pos="7100"/>
        </w:tabs>
        <w:jc w:val="center"/>
        <w:rPr>
          <w:rFonts w:ascii="Times New Roman" w:hAnsi="Times New Roman"/>
          <w:b/>
          <w:color w:val="000000"/>
          <w:sz w:val="28"/>
          <w:szCs w:val="26"/>
        </w:rPr>
      </w:pPr>
      <w:r w:rsidRPr="00C66EA8">
        <w:rPr>
          <w:rFonts w:ascii="Times New Roman" w:hAnsi="Times New Roman"/>
          <w:b/>
          <w:bCs/>
          <w:sz w:val="28"/>
          <w:szCs w:val="36"/>
        </w:rPr>
        <w:t xml:space="preserve">Về </w:t>
      </w:r>
      <w:r w:rsidRPr="00C66EA8">
        <w:rPr>
          <w:rFonts w:ascii="Times New Roman" w:hAnsi="Times New Roman"/>
          <w:b/>
          <w:color w:val="000000"/>
          <w:sz w:val="28"/>
          <w:szCs w:val="26"/>
        </w:rPr>
        <w:t xml:space="preserve">thực hiện chế độ, chính sách đối với cán bộ, công chức, </w:t>
      </w:r>
    </w:p>
    <w:p w:rsidR="00C66EA8" w:rsidRPr="00C66EA8" w:rsidRDefault="00C66EA8" w:rsidP="00C66EA8">
      <w:pPr>
        <w:tabs>
          <w:tab w:val="center" w:pos="7100"/>
        </w:tabs>
        <w:jc w:val="center"/>
        <w:rPr>
          <w:rFonts w:ascii="Times New Roman" w:hAnsi="Times New Roman"/>
          <w:b/>
          <w:bCs/>
          <w:sz w:val="28"/>
          <w:szCs w:val="36"/>
        </w:rPr>
      </w:pPr>
      <w:r w:rsidRPr="00C66EA8">
        <w:rPr>
          <w:rFonts w:ascii="Times New Roman" w:hAnsi="Times New Roman"/>
          <w:b/>
          <w:color w:val="000000"/>
          <w:sz w:val="28"/>
          <w:szCs w:val="26"/>
        </w:rPr>
        <w:t>viên chức và người lao động</w:t>
      </w:r>
    </w:p>
    <w:p w:rsidR="00C66EA8" w:rsidRPr="00C66EA8" w:rsidRDefault="00161FB7" w:rsidP="00C66EA8">
      <w:pPr>
        <w:tabs>
          <w:tab w:val="center" w:pos="7100"/>
        </w:tabs>
        <w:jc w:val="both"/>
        <w:rPr>
          <w:rFonts w:ascii="Times New Roman" w:hAnsi="Times New Roman"/>
          <w:sz w:val="26"/>
          <w:szCs w:val="26"/>
        </w:rPr>
      </w:pPr>
      <w:r>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2504440</wp:posOffset>
                </wp:positionH>
                <wp:positionV relativeFrom="paragraph">
                  <wp:posOffset>55245</wp:posOffset>
                </wp:positionV>
                <wp:extent cx="1066800" cy="0"/>
                <wp:effectExtent l="8890" t="9525" r="10160" b="952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2pt,4.35pt" to="281.2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tE1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"/>
            </w:pict>
          </mc:Fallback>
        </mc:AlternateContent>
      </w:r>
    </w:p>
    <w:p w:rsidR="00A53C04" w:rsidRPr="00A53C04" w:rsidRDefault="00A53C04" w:rsidP="00A53C04">
      <w:pPr>
        <w:tabs>
          <w:tab w:val="num" w:pos="900"/>
          <w:tab w:val="num" w:pos="1800"/>
        </w:tabs>
        <w:spacing w:before="120"/>
        <w:ind w:firstLine="600"/>
        <w:jc w:val="both"/>
        <w:rPr>
          <w:rFonts w:ascii="Times New Roman" w:hAnsi="Times New Roman"/>
          <w:color w:val="000000"/>
          <w:sz w:val="26"/>
          <w:szCs w:val="26"/>
        </w:rPr>
      </w:pPr>
      <w:r w:rsidRPr="00A53C04">
        <w:rPr>
          <w:rFonts w:ascii="Times New Roman" w:hAnsi="Times New Roman"/>
          <w:color w:val="000000"/>
          <w:sz w:val="26"/>
          <w:szCs w:val="26"/>
        </w:rPr>
        <w:t xml:space="preserve">Căn cứ Công văn số </w:t>
      </w:r>
      <w:r w:rsidR="00580424">
        <w:rPr>
          <w:rFonts w:ascii="Times New Roman" w:hAnsi="Times New Roman"/>
          <w:color w:val="000000"/>
          <w:sz w:val="26"/>
          <w:szCs w:val="26"/>
        </w:rPr>
        <w:t>444</w:t>
      </w:r>
      <w:r w:rsidRPr="00A53C04">
        <w:rPr>
          <w:rFonts w:ascii="Times New Roman" w:hAnsi="Times New Roman"/>
          <w:color w:val="000000"/>
          <w:sz w:val="26"/>
          <w:szCs w:val="26"/>
        </w:rPr>
        <w:t>/GDĐT-TC ngày 1</w:t>
      </w:r>
      <w:r w:rsidR="00580424">
        <w:rPr>
          <w:rFonts w:ascii="Times New Roman" w:hAnsi="Times New Roman"/>
          <w:color w:val="000000"/>
          <w:sz w:val="26"/>
          <w:szCs w:val="26"/>
        </w:rPr>
        <w:t>3</w:t>
      </w:r>
      <w:r w:rsidRPr="00A53C04">
        <w:rPr>
          <w:rFonts w:ascii="Times New Roman" w:hAnsi="Times New Roman"/>
          <w:color w:val="000000"/>
          <w:sz w:val="26"/>
          <w:szCs w:val="26"/>
        </w:rPr>
        <w:t xml:space="preserve"> tháng </w:t>
      </w:r>
      <w:r w:rsidR="00580424">
        <w:rPr>
          <w:rFonts w:ascii="Times New Roman" w:hAnsi="Times New Roman"/>
          <w:color w:val="000000"/>
          <w:sz w:val="26"/>
          <w:szCs w:val="26"/>
        </w:rPr>
        <w:t>2</w:t>
      </w:r>
      <w:r w:rsidRPr="00A53C04">
        <w:rPr>
          <w:rFonts w:ascii="Times New Roman" w:hAnsi="Times New Roman"/>
          <w:color w:val="000000"/>
          <w:sz w:val="26"/>
          <w:szCs w:val="26"/>
        </w:rPr>
        <w:t xml:space="preserve"> năm 201</w:t>
      </w:r>
      <w:r w:rsidR="00580424">
        <w:rPr>
          <w:rFonts w:ascii="Times New Roman" w:hAnsi="Times New Roman"/>
          <w:color w:val="000000"/>
          <w:sz w:val="26"/>
          <w:szCs w:val="26"/>
        </w:rPr>
        <w:t>5</w:t>
      </w:r>
      <w:r w:rsidRPr="00A53C04">
        <w:rPr>
          <w:rFonts w:ascii="Times New Roman" w:hAnsi="Times New Roman"/>
          <w:color w:val="000000"/>
          <w:sz w:val="26"/>
          <w:szCs w:val="26"/>
        </w:rPr>
        <w:t xml:space="preserve"> của </w:t>
      </w:r>
      <w:r w:rsidR="00580424">
        <w:rPr>
          <w:rFonts w:ascii="Times New Roman" w:hAnsi="Times New Roman"/>
          <w:color w:val="000000"/>
          <w:sz w:val="26"/>
          <w:szCs w:val="26"/>
        </w:rPr>
        <w:t>Sở</w:t>
      </w:r>
      <w:r w:rsidRPr="00A53C04">
        <w:rPr>
          <w:rFonts w:ascii="Times New Roman" w:hAnsi="Times New Roman"/>
          <w:color w:val="000000"/>
          <w:sz w:val="26"/>
          <w:szCs w:val="26"/>
        </w:rPr>
        <w:t xml:space="preserve"> Giáo dục và Đào tạo về việc </w:t>
      </w:r>
      <w:r w:rsidR="00580424">
        <w:rPr>
          <w:rFonts w:ascii="Times New Roman" w:hAnsi="Times New Roman"/>
          <w:color w:val="000000"/>
          <w:sz w:val="26"/>
          <w:szCs w:val="26"/>
        </w:rPr>
        <w:t xml:space="preserve">báo cáo </w:t>
      </w:r>
      <w:r w:rsidRPr="00A53C04">
        <w:rPr>
          <w:rFonts w:ascii="Times New Roman" w:hAnsi="Times New Roman"/>
          <w:color w:val="000000"/>
          <w:sz w:val="26"/>
          <w:szCs w:val="26"/>
        </w:rPr>
        <w:t xml:space="preserve">thực hiện chế độ </w:t>
      </w:r>
      <w:r w:rsidR="00580424">
        <w:rPr>
          <w:rFonts w:ascii="Times New Roman" w:hAnsi="Times New Roman"/>
          <w:color w:val="000000"/>
          <w:sz w:val="26"/>
          <w:szCs w:val="26"/>
        </w:rPr>
        <w:t xml:space="preserve">chính sách </w:t>
      </w:r>
      <w:r w:rsidRPr="00A53C04">
        <w:rPr>
          <w:rFonts w:ascii="Times New Roman" w:hAnsi="Times New Roman"/>
          <w:color w:val="000000"/>
          <w:sz w:val="26"/>
          <w:szCs w:val="26"/>
        </w:rPr>
        <w:t>với cán bộ, công chức, viên chức</w:t>
      </w:r>
      <w:r w:rsidR="00580424">
        <w:rPr>
          <w:rFonts w:ascii="Times New Roman" w:hAnsi="Times New Roman"/>
          <w:color w:val="000000"/>
          <w:sz w:val="26"/>
          <w:szCs w:val="26"/>
        </w:rPr>
        <w:t xml:space="preserve"> và người lao động</w:t>
      </w:r>
      <w:r w:rsidRPr="00A53C04">
        <w:rPr>
          <w:rFonts w:ascii="Times New Roman" w:hAnsi="Times New Roman"/>
          <w:color w:val="000000"/>
          <w:sz w:val="26"/>
          <w:szCs w:val="26"/>
        </w:rPr>
        <w:t xml:space="preserve">; </w:t>
      </w:r>
    </w:p>
    <w:p w:rsidR="00A53C04" w:rsidRDefault="00A53C04" w:rsidP="00C6181D">
      <w:pPr>
        <w:tabs>
          <w:tab w:val="num" w:pos="900"/>
          <w:tab w:val="num" w:pos="1800"/>
        </w:tabs>
        <w:spacing w:before="60"/>
        <w:ind w:firstLine="600"/>
        <w:jc w:val="both"/>
        <w:rPr>
          <w:rFonts w:ascii="Times New Roman" w:hAnsi="Times New Roman"/>
          <w:color w:val="000000"/>
          <w:sz w:val="26"/>
          <w:szCs w:val="26"/>
        </w:rPr>
      </w:pPr>
      <w:r w:rsidRPr="00A53C04">
        <w:rPr>
          <w:rFonts w:ascii="Times New Roman" w:hAnsi="Times New Roman"/>
          <w:color w:val="000000"/>
          <w:sz w:val="26"/>
          <w:szCs w:val="26"/>
        </w:rPr>
        <w:t xml:space="preserve">Trường Cao đẳng Kỹ thuật Lý Tự Trọng </w:t>
      </w:r>
      <w:r w:rsidR="00580424">
        <w:rPr>
          <w:rFonts w:ascii="Times New Roman" w:hAnsi="Times New Roman"/>
          <w:color w:val="000000"/>
          <w:sz w:val="26"/>
          <w:szCs w:val="26"/>
        </w:rPr>
        <w:t>Thành phố Hồ Chí Minh</w:t>
      </w:r>
      <w:r w:rsidRPr="00A53C04">
        <w:rPr>
          <w:rFonts w:ascii="Times New Roman" w:hAnsi="Times New Roman"/>
          <w:color w:val="000000"/>
          <w:sz w:val="26"/>
          <w:szCs w:val="26"/>
        </w:rPr>
        <w:t xml:space="preserve"> xin báo cáo kết quả thực hiện tại trường như sau:</w:t>
      </w:r>
    </w:p>
    <w:p w:rsidR="00C47747" w:rsidRPr="00A53C04" w:rsidRDefault="00C47747" w:rsidP="00C6181D">
      <w:pPr>
        <w:tabs>
          <w:tab w:val="num" w:pos="900"/>
          <w:tab w:val="num" w:pos="1800"/>
        </w:tabs>
        <w:spacing w:before="60"/>
        <w:ind w:firstLine="600"/>
        <w:jc w:val="both"/>
        <w:rPr>
          <w:rFonts w:ascii="Times New Roman" w:hAnsi="Times New Roman"/>
          <w:color w:val="000000"/>
          <w:sz w:val="26"/>
          <w:szCs w:val="26"/>
        </w:rPr>
      </w:pPr>
    </w:p>
    <w:p w:rsidR="00127BDE" w:rsidRPr="00580424" w:rsidRDefault="00127BDE" w:rsidP="00127BDE">
      <w:pPr>
        <w:pStyle w:val="ListParagraph"/>
        <w:numPr>
          <w:ilvl w:val="0"/>
          <w:numId w:val="1"/>
        </w:numPr>
        <w:ind w:left="709" w:hanging="349"/>
        <w:jc w:val="both"/>
        <w:rPr>
          <w:rFonts w:ascii="Times New Roman" w:hAnsi="Times New Roman"/>
          <w:b/>
          <w:sz w:val="28"/>
          <w:szCs w:val="28"/>
        </w:rPr>
      </w:pPr>
      <w:r w:rsidRPr="00580424">
        <w:rPr>
          <w:rFonts w:ascii="Times New Roman" w:hAnsi="Times New Roman"/>
          <w:b/>
          <w:sz w:val="28"/>
          <w:szCs w:val="28"/>
        </w:rPr>
        <w:t>Số liệu chung</w:t>
      </w:r>
      <w:r w:rsidR="000F1481">
        <w:rPr>
          <w:rFonts w:ascii="Times New Roman" w:hAnsi="Times New Roman"/>
          <w:b/>
          <w:sz w:val="28"/>
          <w:szCs w:val="28"/>
        </w:rPr>
        <w:t>: (thời điểm 31/01/2015)</w:t>
      </w:r>
    </w:p>
    <w:tbl>
      <w:tblPr>
        <w:tblW w:w="9796" w:type="dxa"/>
        <w:tblInd w:w="93" w:type="dxa"/>
        <w:tblLook w:val="04A0" w:firstRow="1" w:lastRow="0" w:firstColumn="1" w:lastColumn="0" w:noHBand="0" w:noVBand="1"/>
      </w:tblPr>
      <w:tblGrid>
        <w:gridCol w:w="1149"/>
        <w:gridCol w:w="1140"/>
        <w:gridCol w:w="960"/>
        <w:gridCol w:w="1400"/>
        <w:gridCol w:w="1320"/>
        <w:gridCol w:w="1134"/>
        <w:gridCol w:w="1276"/>
        <w:gridCol w:w="1417"/>
      </w:tblGrid>
      <w:tr w:rsidR="00127BDE" w:rsidRPr="00127BDE" w:rsidTr="00137FA9">
        <w:trPr>
          <w:trHeight w:val="352"/>
        </w:trPr>
        <w:tc>
          <w:tcPr>
            <w:tcW w:w="11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Số biên chế được giao năm 2014</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Số lớp NH 2014 - 2015</w:t>
            </w:r>
          </w:p>
        </w:tc>
        <w:tc>
          <w:tcPr>
            <w:tcW w:w="7507" w:type="dxa"/>
            <w:gridSpan w:val="6"/>
            <w:tcBorders>
              <w:top w:val="single" w:sz="4" w:space="0" w:color="auto"/>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Số người đang làm việc thực tế tại đơn vị</w:t>
            </w:r>
          </w:p>
        </w:tc>
      </w:tr>
      <w:tr w:rsidR="00127BDE" w:rsidRPr="00127BDE" w:rsidTr="00137FA9">
        <w:trPr>
          <w:trHeight w:val="1063"/>
        </w:trPr>
        <w:tc>
          <w:tcPr>
            <w:tcW w:w="1149" w:type="dxa"/>
            <w:vMerge/>
            <w:tcBorders>
              <w:top w:val="single" w:sz="4" w:space="0" w:color="auto"/>
              <w:left w:val="single" w:sz="4" w:space="0" w:color="auto"/>
              <w:bottom w:val="single" w:sz="4" w:space="0" w:color="auto"/>
              <w:right w:val="single" w:sz="4" w:space="0" w:color="auto"/>
            </w:tcBorders>
            <w:vAlign w:val="center"/>
            <w:hideMark/>
          </w:tcPr>
          <w:p w:rsidR="00127BDE" w:rsidRPr="00127BDE" w:rsidRDefault="00127BDE" w:rsidP="00127BDE">
            <w:pPr>
              <w:rPr>
                <w:rFonts w:ascii="Times New Roman" w:hAnsi="Times New Roman"/>
                <w:color w:val="000000"/>
                <w:szCs w:val="22"/>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127BDE" w:rsidRPr="00127BDE" w:rsidRDefault="00127BDE" w:rsidP="00127BDE">
            <w:pPr>
              <w:rPr>
                <w:rFonts w:ascii="Times New Roman" w:hAnsi="Times New Roman"/>
                <w:color w:val="000000"/>
                <w:szCs w:val="22"/>
              </w:rPr>
            </w:pPr>
          </w:p>
        </w:tc>
        <w:tc>
          <w:tcPr>
            <w:tcW w:w="960"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Tổng số</w:t>
            </w:r>
          </w:p>
        </w:tc>
        <w:tc>
          <w:tcPr>
            <w:tcW w:w="1400" w:type="dxa"/>
            <w:tcBorders>
              <w:top w:val="nil"/>
              <w:left w:val="nil"/>
              <w:bottom w:val="single" w:sz="4" w:space="0" w:color="auto"/>
              <w:right w:val="single" w:sz="4" w:space="0" w:color="auto"/>
            </w:tcBorders>
            <w:shd w:val="clear" w:color="auto" w:fill="auto"/>
            <w:vAlign w:val="center"/>
            <w:hideMark/>
          </w:tcPr>
          <w:p w:rsidR="000F1481" w:rsidRDefault="00127BDE" w:rsidP="00127BDE">
            <w:pPr>
              <w:jc w:val="center"/>
              <w:rPr>
                <w:rFonts w:ascii="Times New Roman" w:hAnsi="Times New Roman"/>
                <w:color w:val="000000"/>
                <w:sz w:val="22"/>
                <w:szCs w:val="22"/>
              </w:rPr>
            </w:pPr>
            <w:r w:rsidRPr="00127BDE">
              <w:rPr>
                <w:rFonts w:ascii="Times New Roman" w:hAnsi="Times New Roman"/>
                <w:color w:val="000000"/>
                <w:sz w:val="22"/>
                <w:szCs w:val="22"/>
              </w:rPr>
              <w:t>HT, PHT</w:t>
            </w:r>
          </w:p>
          <w:p w:rsidR="00127BDE" w:rsidRPr="00127BDE" w:rsidRDefault="000F1481" w:rsidP="00127BDE">
            <w:pPr>
              <w:jc w:val="center"/>
              <w:rPr>
                <w:rFonts w:ascii="Times New Roman" w:hAnsi="Times New Roman"/>
                <w:color w:val="000000"/>
                <w:szCs w:val="22"/>
              </w:rPr>
            </w:pPr>
            <w:r>
              <w:rPr>
                <w:rFonts w:ascii="Times New Roman" w:hAnsi="Times New Roman"/>
                <w:color w:val="000000"/>
                <w:sz w:val="22"/>
                <w:szCs w:val="22"/>
              </w:rPr>
              <w:t>(</w:t>
            </w:r>
            <w:r w:rsidR="00127BDE" w:rsidRPr="00127BDE">
              <w:rPr>
                <w:rFonts w:ascii="Times New Roman" w:hAnsi="Times New Roman"/>
                <w:color w:val="000000"/>
                <w:sz w:val="22"/>
                <w:szCs w:val="22"/>
              </w:rPr>
              <w:t>Biên chế, hợp đồng làm việc)</w:t>
            </w:r>
          </w:p>
        </w:tc>
        <w:tc>
          <w:tcPr>
            <w:tcW w:w="1320" w:type="dxa"/>
            <w:tcBorders>
              <w:top w:val="nil"/>
              <w:left w:val="nil"/>
              <w:bottom w:val="single" w:sz="4" w:space="0" w:color="auto"/>
              <w:right w:val="single" w:sz="4" w:space="0" w:color="auto"/>
            </w:tcBorders>
            <w:shd w:val="clear" w:color="auto" w:fill="auto"/>
            <w:vAlign w:val="center"/>
            <w:hideMark/>
          </w:tcPr>
          <w:p w:rsidR="00127BDE" w:rsidRPr="00127BDE" w:rsidRDefault="000F1481" w:rsidP="00127BDE">
            <w:pPr>
              <w:jc w:val="center"/>
              <w:rPr>
                <w:rFonts w:ascii="Times New Roman" w:hAnsi="Times New Roman"/>
                <w:color w:val="000000"/>
                <w:szCs w:val="22"/>
              </w:rPr>
            </w:pPr>
            <w:r>
              <w:rPr>
                <w:rFonts w:ascii="Times New Roman" w:hAnsi="Times New Roman"/>
                <w:color w:val="000000"/>
                <w:sz w:val="22"/>
                <w:szCs w:val="22"/>
              </w:rPr>
              <w:t xml:space="preserve">GV, </w:t>
            </w:r>
            <w:r w:rsidR="00127BDE" w:rsidRPr="00127BDE">
              <w:rPr>
                <w:rFonts w:ascii="Times New Roman" w:hAnsi="Times New Roman"/>
                <w:color w:val="000000"/>
                <w:sz w:val="22"/>
                <w:szCs w:val="22"/>
              </w:rPr>
              <w:t>NV (Biên chế, hợp đồng làm việc)</w:t>
            </w:r>
          </w:p>
        </w:tc>
        <w:tc>
          <w:tcPr>
            <w:tcW w:w="1134"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HĐ lao động (theo NĐ 68)</w:t>
            </w:r>
          </w:p>
        </w:tc>
        <w:tc>
          <w:tcPr>
            <w:tcW w:w="1276"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HĐ, lao động khoán theo vụ việc</w:t>
            </w:r>
          </w:p>
        </w:tc>
        <w:tc>
          <w:tcPr>
            <w:tcW w:w="1417"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GV (Thỉnh giảng)</w:t>
            </w:r>
          </w:p>
        </w:tc>
      </w:tr>
      <w:tr w:rsidR="00127BDE" w:rsidRPr="00127BDE" w:rsidTr="00127BDE">
        <w:trPr>
          <w:trHeight w:val="300"/>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(1)</w:t>
            </w:r>
          </w:p>
        </w:tc>
        <w:tc>
          <w:tcPr>
            <w:tcW w:w="1140"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(2)</w:t>
            </w:r>
          </w:p>
        </w:tc>
        <w:tc>
          <w:tcPr>
            <w:tcW w:w="960"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(3)</w:t>
            </w:r>
          </w:p>
        </w:tc>
        <w:tc>
          <w:tcPr>
            <w:tcW w:w="1400"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(4)</w:t>
            </w:r>
          </w:p>
        </w:tc>
        <w:tc>
          <w:tcPr>
            <w:tcW w:w="1320"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(5)</w:t>
            </w:r>
          </w:p>
        </w:tc>
        <w:tc>
          <w:tcPr>
            <w:tcW w:w="1134"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(6)</w:t>
            </w:r>
          </w:p>
        </w:tc>
        <w:tc>
          <w:tcPr>
            <w:tcW w:w="1276"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(7)</w:t>
            </w:r>
          </w:p>
        </w:tc>
        <w:tc>
          <w:tcPr>
            <w:tcW w:w="1417" w:type="dxa"/>
            <w:tcBorders>
              <w:top w:val="nil"/>
              <w:left w:val="nil"/>
              <w:bottom w:val="single" w:sz="4" w:space="0" w:color="auto"/>
              <w:right w:val="single" w:sz="4" w:space="0" w:color="auto"/>
            </w:tcBorders>
            <w:shd w:val="clear" w:color="auto" w:fill="auto"/>
            <w:vAlign w:val="center"/>
            <w:hideMark/>
          </w:tcPr>
          <w:p w:rsidR="00127BDE" w:rsidRPr="00127BDE" w:rsidRDefault="00127BDE" w:rsidP="00127BDE">
            <w:pPr>
              <w:jc w:val="center"/>
              <w:rPr>
                <w:rFonts w:ascii="Times New Roman" w:hAnsi="Times New Roman"/>
                <w:color w:val="000000"/>
                <w:szCs w:val="22"/>
              </w:rPr>
            </w:pPr>
            <w:r w:rsidRPr="00127BDE">
              <w:rPr>
                <w:rFonts w:ascii="Times New Roman" w:hAnsi="Times New Roman"/>
                <w:color w:val="000000"/>
                <w:sz w:val="22"/>
                <w:szCs w:val="22"/>
              </w:rPr>
              <w:t>(8)</w:t>
            </w:r>
          </w:p>
        </w:tc>
      </w:tr>
      <w:tr w:rsidR="00127BDE" w:rsidRPr="00137FA9" w:rsidTr="00137FA9">
        <w:trPr>
          <w:trHeight w:val="505"/>
        </w:trPr>
        <w:tc>
          <w:tcPr>
            <w:tcW w:w="1149" w:type="dxa"/>
            <w:tcBorders>
              <w:top w:val="nil"/>
              <w:left w:val="single" w:sz="4" w:space="0" w:color="auto"/>
              <w:bottom w:val="single" w:sz="4" w:space="0" w:color="auto"/>
              <w:right w:val="single" w:sz="4" w:space="0" w:color="auto"/>
            </w:tcBorders>
            <w:shd w:val="clear" w:color="auto" w:fill="auto"/>
            <w:vAlign w:val="center"/>
            <w:hideMark/>
          </w:tcPr>
          <w:p w:rsidR="00127BDE" w:rsidRPr="00137FA9" w:rsidRDefault="005066C7" w:rsidP="00A53C04">
            <w:pPr>
              <w:jc w:val="center"/>
              <w:rPr>
                <w:rFonts w:ascii="Times New Roman" w:hAnsi="Times New Roman"/>
                <w:color w:val="000000"/>
                <w:szCs w:val="22"/>
              </w:rPr>
            </w:pPr>
            <w:r w:rsidRPr="00137FA9">
              <w:rPr>
                <w:rFonts w:ascii="Times New Roman" w:hAnsi="Times New Roman"/>
                <w:color w:val="000000"/>
                <w:szCs w:val="22"/>
              </w:rPr>
              <w:t>325</w:t>
            </w:r>
          </w:p>
        </w:tc>
        <w:tc>
          <w:tcPr>
            <w:tcW w:w="1140" w:type="dxa"/>
            <w:tcBorders>
              <w:top w:val="nil"/>
              <w:left w:val="nil"/>
              <w:bottom w:val="single" w:sz="4" w:space="0" w:color="auto"/>
              <w:right w:val="single" w:sz="4" w:space="0" w:color="auto"/>
            </w:tcBorders>
            <w:shd w:val="clear" w:color="auto" w:fill="auto"/>
            <w:vAlign w:val="center"/>
            <w:hideMark/>
          </w:tcPr>
          <w:p w:rsidR="00127BDE" w:rsidRDefault="00137FA9" w:rsidP="00A53C04">
            <w:pPr>
              <w:jc w:val="center"/>
              <w:rPr>
                <w:rFonts w:ascii="Times New Roman" w:hAnsi="Times New Roman"/>
                <w:color w:val="000000"/>
                <w:szCs w:val="22"/>
              </w:rPr>
            </w:pPr>
            <w:r>
              <w:rPr>
                <w:rFonts w:ascii="Times New Roman" w:hAnsi="Times New Roman"/>
                <w:color w:val="000000"/>
                <w:szCs w:val="22"/>
              </w:rPr>
              <w:t>9</w:t>
            </w:r>
            <w:r w:rsidRPr="00137FA9">
              <w:rPr>
                <w:rFonts w:ascii="Times New Roman" w:hAnsi="Times New Roman"/>
                <w:color w:val="000000"/>
                <w:szCs w:val="22"/>
              </w:rPr>
              <w:t>9</w:t>
            </w:r>
          </w:p>
          <w:p w:rsidR="00137FA9" w:rsidRPr="00137FA9" w:rsidRDefault="00137FA9" w:rsidP="00A53C04">
            <w:pPr>
              <w:jc w:val="center"/>
              <w:rPr>
                <w:rFonts w:ascii="Times New Roman" w:hAnsi="Times New Roman"/>
                <w:color w:val="000000"/>
                <w:szCs w:val="22"/>
              </w:rPr>
            </w:pPr>
            <w:r w:rsidRPr="00137FA9">
              <w:rPr>
                <w:rFonts w:ascii="Times New Roman" w:hAnsi="Times New Roman"/>
                <w:color w:val="000000"/>
                <w:sz w:val="20"/>
                <w:szCs w:val="22"/>
              </w:rPr>
              <w:t>(CN: 69, THPT:30)</w:t>
            </w:r>
          </w:p>
        </w:tc>
        <w:tc>
          <w:tcPr>
            <w:tcW w:w="960" w:type="dxa"/>
            <w:tcBorders>
              <w:top w:val="nil"/>
              <w:left w:val="nil"/>
              <w:bottom w:val="single" w:sz="4" w:space="0" w:color="auto"/>
              <w:right w:val="single" w:sz="4" w:space="0" w:color="auto"/>
            </w:tcBorders>
            <w:shd w:val="clear" w:color="auto" w:fill="auto"/>
            <w:vAlign w:val="center"/>
            <w:hideMark/>
          </w:tcPr>
          <w:p w:rsidR="00127BDE" w:rsidRDefault="00580424" w:rsidP="000F1481">
            <w:pPr>
              <w:jc w:val="center"/>
              <w:rPr>
                <w:rFonts w:ascii="Times New Roman" w:hAnsi="Times New Roman"/>
                <w:color w:val="000000"/>
                <w:szCs w:val="22"/>
              </w:rPr>
            </w:pPr>
            <w:r w:rsidRPr="00137FA9">
              <w:rPr>
                <w:rFonts w:ascii="Times New Roman" w:hAnsi="Times New Roman"/>
                <w:color w:val="000000"/>
                <w:szCs w:val="22"/>
              </w:rPr>
              <w:t>399</w:t>
            </w:r>
          </w:p>
          <w:p w:rsidR="000F1481" w:rsidRPr="000F1481" w:rsidRDefault="000F1481" w:rsidP="000F1481">
            <w:pPr>
              <w:jc w:val="center"/>
              <w:rPr>
                <w:rFonts w:ascii="Times New Roman" w:hAnsi="Times New Roman"/>
                <w:color w:val="000000"/>
                <w:sz w:val="22"/>
                <w:szCs w:val="22"/>
              </w:rPr>
            </w:pPr>
            <w:r w:rsidRPr="000F1481">
              <w:rPr>
                <w:rFonts w:ascii="Times New Roman" w:hAnsi="Times New Roman"/>
                <w:color w:val="000000"/>
                <w:sz w:val="22"/>
                <w:szCs w:val="22"/>
              </w:rPr>
              <w:t xml:space="preserve">(Biên chế: 318; </w:t>
            </w:r>
          </w:p>
          <w:p w:rsidR="000F1481" w:rsidRPr="00137FA9" w:rsidRDefault="000F1481" w:rsidP="000F1481">
            <w:pPr>
              <w:jc w:val="center"/>
              <w:rPr>
                <w:rFonts w:ascii="Times New Roman" w:hAnsi="Times New Roman"/>
                <w:color w:val="000000"/>
                <w:szCs w:val="22"/>
              </w:rPr>
            </w:pPr>
            <w:r w:rsidRPr="000F1481">
              <w:rPr>
                <w:rFonts w:ascii="Times New Roman" w:hAnsi="Times New Roman"/>
                <w:color w:val="000000"/>
                <w:sz w:val="22"/>
                <w:szCs w:val="22"/>
              </w:rPr>
              <w:t>Hợp đồng trưởng: 75; HĐ Thỉnh giảng: 6)</w:t>
            </w:r>
          </w:p>
        </w:tc>
        <w:tc>
          <w:tcPr>
            <w:tcW w:w="1400" w:type="dxa"/>
            <w:tcBorders>
              <w:top w:val="nil"/>
              <w:left w:val="nil"/>
              <w:bottom w:val="single" w:sz="4" w:space="0" w:color="auto"/>
              <w:right w:val="single" w:sz="4" w:space="0" w:color="auto"/>
            </w:tcBorders>
            <w:shd w:val="clear" w:color="auto" w:fill="auto"/>
            <w:vAlign w:val="center"/>
            <w:hideMark/>
          </w:tcPr>
          <w:p w:rsidR="00127BDE" w:rsidRPr="00137FA9" w:rsidRDefault="00580424" w:rsidP="00A53C04">
            <w:pPr>
              <w:jc w:val="center"/>
              <w:rPr>
                <w:rFonts w:ascii="Times New Roman" w:hAnsi="Times New Roman"/>
                <w:color w:val="000000"/>
                <w:szCs w:val="22"/>
              </w:rPr>
            </w:pPr>
            <w:r w:rsidRPr="00137FA9">
              <w:rPr>
                <w:rFonts w:ascii="Times New Roman" w:hAnsi="Times New Roman"/>
                <w:color w:val="000000"/>
                <w:szCs w:val="22"/>
              </w:rPr>
              <w:t>05</w:t>
            </w:r>
          </w:p>
        </w:tc>
        <w:tc>
          <w:tcPr>
            <w:tcW w:w="1320" w:type="dxa"/>
            <w:tcBorders>
              <w:top w:val="nil"/>
              <w:left w:val="nil"/>
              <w:bottom w:val="single" w:sz="4" w:space="0" w:color="auto"/>
              <w:right w:val="single" w:sz="4" w:space="0" w:color="auto"/>
            </w:tcBorders>
            <w:shd w:val="clear" w:color="auto" w:fill="auto"/>
            <w:vAlign w:val="center"/>
            <w:hideMark/>
          </w:tcPr>
          <w:p w:rsidR="00127BDE" w:rsidRPr="00137FA9" w:rsidRDefault="00580424" w:rsidP="00A53C04">
            <w:pPr>
              <w:jc w:val="center"/>
              <w:rPr>
                <w:rFonts w:ascii="Times New Roman" w:hAnsi="Times New Roman"/>
                <w:color w:val="000000"/>
                <w:szCs w:val="22"/>
              </w:rPr>
            </w:pPr>
            <w:r w:rsidRPr="00137FA9">
              <w:rPr>
                <w:rFonts w:ascii="Times New Roman" w:hAnsi="Times New Roman"/>
                <w:color w:val="000000"/>
                <w:szCs w:val="22"/>
              </w:rPr>
              <w:t>312</w:t>
            </w:r>
          </w:p>
        </w:tc>
        <w:tc>
          <w:tcPr>
            <w:tcW w:w="1134" w:type="dxa"/>
            <w:tcBorders>
              <w:top w:val="nil"/>
              <w:left w:val="nil"/>
              <w:bottom w:val="single" w:sz="4" w:space="0" w:color="auto"/>
              <w:right w:val="single" w:sz="4" w:space="0" w:color="auto"/>
            </w:tcBorders>
            <w:shd w:val="clear" w:color="auto" w:fill="auto"/>
            <w:vAlign w:val="center"/>
            <w:hideMark/>
          </w:tcPr>
          <w:p w:rsidR="00127BDE" w:rsidRPr="00137FA9" w:rsidRDefault="00580424" w:rsidP="00A53C04">
            <w:pPr>
              <w:jc w:val="center"/>
              <w:rPr>
                <w:rFonts w:ascii="Times New Roman" w:hAnsi="Times New Roman"/>
                <w:color w:val="000000"/>
                <w:szCs w:val="22"/>
              </w:rPr>
            </w:pPr>
            <w:r w:rsidRPr="00137FA9">
              <w:rPr>
                <w:rFonts w:ascii="Times New Roman" w:hAnsi="Times New Roman"/>
                <w:color w:val="000000"/>
                <w:szCs w:val="22"/>
              </w:rPr>
              <w:t>01</w:t>
            </w:r>
          </w:p>
        </w:tc>
        <w:tc>
          <w:tcPr>
            <w:tcW w:w="1276" w:type="dxa"/>
            <w:tcBorders>
              <w:top w:val="nil"/>
              <w:left w:val="nil"/>
              <w:bottom w:val="single" w:sz="4" w:space="0" w:color="auto"/>
              <w:right w:val="single" w:sz="4" w:space="0" w:color="auto"/>
            </w:tcBorders>
            <w:shd w:val="clear" w:color="auto" w:fill="auto"/>
            <w:vAlign w:val="center"/>
            <w:hideMark/>
          </w:tcPr>
          <w:p w:rsidR="00127BDE" w:rsidRPr="00137FA9" w:rsidRDefault="00580424" w:rsidP="00A53C04">
            <w:pPr>
              <w:jc w:val="center"/>
              <w:rPr>
                <w:rFonts w:ascii="Times New Roman" w:hAnsi="Times New Roman"/>
                <w:color w:val="000000"/>
                <w:szCs w:val="22"/>
              </w:rPr>
            </w:pPr>
            <w:r w:rsidRPr="00137FA9">
              <w:rPr>
                <w:rFonts w:ascii="Times New Roman" w:hAnsi="Times New Roman"/>
                <w:color w:val="000000"/>
                <w:szCs w:val="22"/>
              </w:rPr>
              <w:t>75</w:t>
            </w:r>
          </w:p>
        </w:tc>
        <w:tc>
          <w:tcPr>
            <w:tcW w:w="1417" w:type="dxa"/>
            <w:tcBorders>
              <w:top w:val="nil"/>
              <w:left w:val="nil"/>
              <w:bottom w:val="single" w:sz="4" w:space="0" w:color="auto"/>
              <w:right w:val="single" w:sz="4" w:space="0" w:color="auto"/>
            </w:tcBorders>
            <w:shd w:val="clear" w:color="auto" w:fill="auto"/>
            <w:vAlign w:val="center"/>
            <w:hideMark/>
          </w:tcPr>
          <w:p w:rsidR="00127BDE" w:rsidRPr="00137FA9" w:rsidRDefault="00580424" w:rsidP="00A53C04">
            <w:pPr>
              <w:jc w:val="center"/>
              <w:rPr>
                <w:rFonts w:ascii="Times New Roman" w:hAnsi="Times New Roman"/>
                <w:color w:val="000000"/>
                <w:szCs w:val="22"/>
              </w:rPr>
            </w:pPr>
            <w:r w:rsidRPr="00137FA9">
              <w:rPr>
                <w:rFonts w:ascii="Times New Roman" w:hAnsi="Times New Roman"/>
                <w:color w:val="000000"/>
                <w:szCs w:val="22"/>
              </w:rPr>
              <w:t>06</w:t>
            </w:r>
          </w:p>
        </w:tc>
      </w:tr>
    </w:tbl>
    <w:p w:rsidR="00127BDE" w:rsidRPr="00C6181D" w:rsidRDefault="00127BDE" w:rsidP="00127BDE">
      <w:pPr>
        <w:ind w:left="360"/>
        <w:jc w:val="both"/>
        <w:rPr>
          <w:rFonts w:ascii="Times New Roman" w:hAnsi="Times New Roman"/>
          <w:sz w:val="16"/>
          <w:szCs w:val="28"/>
        </w:rPr>
      </w:pPr>
    </w:p>
    <w:p w:rsidR="00137FA9" w:rsidRDefault="00137FA9" w:rsidP="00137FA9">
      <w:pPr>
        <w:pStyle w:val="ListParagraph"/>
        <w:jc w:val="both"/>
        <w:rPr>
          <w:rFonts w:ascii="Times New Roman" w:hAnsi="Times New Roman"/>
          <w:color w:val="000000"/>
          <w:spacing w:val="-6"/>
          <w:sz w:val="28"/>
          <w:szCs w:val="28"/>
        </w:rPr>
      </w:pPr>
      <w:r>
        <w:rPr>
          <w:rFonts w:ascii="Times New Roman" w:hAnsi="Times New Roman"/>
          <w:i/>
          <w:iCs/>
          <w:color w:val="000000"/>
          <w:spacing w:val="-6"/>
          <w:sz w:val="28"/>
          <w:szCs w:val="28"/>
        </w:rPr>
        <w:t>Ghi chú</w:t>
      </w:r>
      <w:r w:rsidRPr="00FF198E">
        <w:rPr>
          <w:rFonts w:ascii="Times New Roman" w:hAnsi="Times New Roman"/>
          <w:i/>
          <w:iCs/>
          <w:color w:val="000000"/>
          <w:spacing w:val="-6"/>
          <w:sz w:val="28"/>
          <w:szCs w:val="28"/>
        </w:rPr>
        <w:t>:</w:t>
      </w:r>
      <w:r>
        <w:rPr>
          <w:rFonts w:ascii="Times New Roman" w:hAnsi="Times New Roman"/>
          <w:i/>
          <w:iCs/>
          <w:color w:val="000000"/>
          <w:spacing w:val="-6"/>
          <w:sz w:val="28"/>
          <w:szCs w:val="28"/>
        </w:rPr>
        <w:t xml:space="preserve"> </w:t>
      </w:r>
      <w:r w:rsidRPr="00137FA9">
        <w:rPr>
          <w:rFonts w:ascii="Times New Roman" w:hAnsi="Times New Roman"/>
          <w:color w:val="000000"/>
          <w:spacing w:val="-6"/>
          <w:sz w:val="28"/>
          <w:szCs w:val="28"/>
        </w:rPr>
        <w:t xml:space="preserve">Trường </w:t>
      </w:r>
      <w:r w:rsidR="000F1481">
        <w:rPr>
          <w:rFonts w:ascii="Times New Roman" w:hAnsi="Times New Roman"/>
          <w:color w:val="000000"/>
          <w:spacing w:val="-6"/>
          <w:sz w:val="28"/>
          <w:szCs w:val="28"/>
        </w:rPr>
        <w:t>T</w:t>
      </w:r>
      <w:r w:rsidRPr="00137FA9">
        <w:rPr>
          <w:rFonts w:ascii="Times New Roman" w:hAnsi="Times New Roman"/>
          <w:color w:val="000000"/>
          <w:spacing w:val="-6"/>
          <w:sz w:val="28"/>
          <w:szCs w:val="28"/>
        </w:rPr>
        <w:t>rung học phổ thông</w:t>
      </w:r>
      <w:r>
        <w:rPr>
          <w:rFonts w:ascii="Times New Roman" w:hAnsi="Times New Roman"/>
          <w:color w:val="000000"/>
          <w:spacing w:val="-6"/>
          <w:sz w:val="28"/>
          <w:szCs w:val="28"/>
        </w:rPr>
        <w:t xml:space="preserve"> d</w:t>
      </w:r>
      <w:r w:rsidRPr="00137FA9">
        <w:rPr>
          <w:rFonts w:ascii="Times New Roman" w:hAnsi="Times New Roman"/>
          <w:color w:val="000000"/>
          <w:spacing w:val="-6"/>
          <w:sz w:val="28"/>
          <w:szCs w:val="28"/>
        </w:rPr>
        <w:t>ạy 01 buổi</w:t>
      </w:r>
      <w:r>
        <w:rPr>
          <w:rFonts w:ascii="Times New Roman" w:hAnsi="Times New Roman"/>
          <w:color w:val="000000"/>
          <w:spacing w:val="-6"/>
          <w:sz w:val="28"/>
          <w:szCs w:val="28"/>
        </w:rPr>
        <w:t>.</w:t>
      </w:r>
    </w:p>
    <w:p w:rsidR="00C47747" w:rsidRPr="00137FA9" w:rsidRDefault="00C47747" w:rsidP="00137FA9">
      <w:pPr>
        <w:pStyle w:val="ListParagraph"/>
        <w:jc w:val="both"/>
        <w:rPr>
          <w:rFonts w:ascii="Times New Roman" w:hAnsi="Times New Roman"/>
          <w:color w:val="000000"/>
          <w:sz w:val="28"/>
          <w:szCs w:val="28"/>
        </w:rPr>
      </w:pPr>
    </w:p>
    <w:p w:rsidR="00A53C04" w:rsidRPr="00580424" w:rsidRDefault="00127BDE" w:rsidP="00127BDE">
      <w:pPr>
        <w:pStyle w:val="ListParagraph"/>
        <w:numPr>
          <w:ilvl w:val="0"/>
          <w:numId w:val="1"/>
        </w:numPr>
        <w:ind w:left="567" w:hanging="207"/>
        <w:jc w:val="both"/>
        <w:rPr>
          <w:rFonts w:ascii="Times New Roman" w:hAnsi="Times New Roman"/>
          <w:b/>
          <w:sz w:val="28"/>
          <w:szCs w:val="28"/>
        </w:rPr>
      </w:pPr>
      <w:r w:rsidRPr="00580424">
        <w:rPr>
          <w:rFonts w:ascii="Times New Roman" w:hAnsi="Times New Roman"/>
          <w:b/>
          <w:sz w:val="28"/>
          <w:szCs w:val="28"/>
        </w:rPr>
        <w:t>Về thực hiện chế độ, chính sách</w:t>
      </w:r>
    </w:p>
    <w:p w:rsidR="00127BDE" w:rsidRPr="000F1481" w:rsidRDefault="00A53C04" w:rsidP="00C47747">
      <w:pPr>
        <w:pStyle w:val="ListParagraph"/>
        <w:numPr>
          <w:ilvl w:val="0"/>
          <w:numId w:val="2"/>
        </w:numPr>
        <w:spacing w:before="120"/>
        <w:ind w:left="0" w:firstLine="360"/>
        <w:jc w:val="both"/>
        <w:rPr>
          <w:b/>
          <w:sz w:val="28"/>
        </w:rPr>
      </w:pPr>
      <w:r w:rsidRPr="000F1481">
        <w:rPr>
          <w:b/>
          <w:sz w:val="28"/>
        </w:rPr>
        <w:t>M</w:t>
      </w:r>
      <w:r w:rsidRPr="000F1481">
        <w:rPr>
          <w:rFonts w:ascii="Times New Roman" w:hAnsi="Times New Roman"/>
          <w:b/>
          <w:sz w:val="28"/>
          <w:lang w:val="vi-VN"/>
        </w:rPr>
        <w:t>ức tiền lương đối với người lao động</w:t>
      </w:r>
      <w:r w:rsidRPr="000F1481">
        <w:rPr>
          <w:rFonts w:ascii="Times New Roman" w:hAnsi="Times New Roman"/>
          <w:b/>
          <w:sz w:val="28"/>
        </w:rPr>
        <w:t xml:space="preserve"> theo hợp đồng lao động khoán vụ, việc</w:t>
      </w:r>
    </w:p>
    <w:p w:rsidR="0025200A" w:rsidRPr="00C66EA8" w:rsidRDefault="0025200A" w:rsidP="00C6181D">
      <w:pPr>
        <w:pStyle w:val="ListParagraph"/>
        <w:spacing w:before="120"/>
        <w:ind w:left="0" w:firstLine="720"/>
        <w:jc w:val="both"/>
        <w:rPr>
          <w:rFonts w:ascii="Times New Roman" w:hAnsi="Times New Roman"/>
          <w:sz w:val="28"/>
        </w:rPr>
      </w:pPr>
      <w:r w:rsidRPr="00C66EA8">
        <w:rPr>
          <w:rFonts w:ascii="Times New Roman" w:hAnsi="Times New Roman"/>
          <w:sz w:val="28"/>
        </w:rPr>
        <w:t>Nhà trường đã thực hiện chi trả đầy đủ các chế độ lương và phụ cấp theo lương (nếu có) cho từng đối tượng theo đúng quy định của nhà nước cụ thể:</w:t>
      </w:r>
      <w:r w:rsidR="005C6755" w:rsidRPr="00C66EA8">
        <w:rPr>
          <w:rFonts w:ascii="Times New Roman" w:hAnsi="Times New Roman"/>
          <w:sz w:val="28"/>
        </w:rPr>
        <w:t xml:space="preserve"> Áp dụng Nghị định 204/2004/NĐ-CP ngày 14 tháng 12 năm 2004 của Chính phủ về chế độ tiền lương đối với cán bộ, công chức, viên chức và lực lượng vũ trang.</w:t>
      </w:r>
    </w:p>
    <w:p w:rsidR="005C6755" w:rsidRDefault="005C6755" w:rsidP="00C6181D">
      <w:pPr>
        <w:pStyle w:val="ListParagraph"/>
        <w:spacing w:before="120"/>
        <w:ind w:left="0" w:firstLine="720"/>
        <w:jc w:val="both"/>
        <w:rPr>
          <w:rFonts w:ascii="Times New Roman" w:hAnsi="Times New Roman"/>
          <w:sz w:val="28"/>
        </w:rPr>
      </w:pPr>
      <w:r w:rsidRPr="00C66EA8">
        <w:rPr>
          <w:rFonts w:ascii="Times New Roman" w:hAnsi="Times New Roman"/>
          <w:sz w:val="28"/>
        </w:rPr>
        <w:t>Số người lao động ký hợp đồng với trường tính đến thời điểm 31/01/2015 là 81 người, trong đó có 06 người ký hợp đồng thỉnh giảng</w:t>
      </w:r>
      <w:r w:rsidR="000F1481">
        <w:rPr>
          <w:rFonts w:ascii="Times New Roman" w:hAnsi="Times New Roman"/>
          <w:sz w:val="28"/>
        </w:rPr>
        <w:t xml:space="preserve"> (hưởng lương theo số tiết trực </w:t>
      </w:r>
      <w:r w:rsidR="000F1481">
        <w:rPr>
          <w:rFonts w:ascii="Times New Roman" w:hAnsi="Times New Roman"/>
          <w:sz w:val="28"/>
        </w:rPr>
        <w:lastRenderedPageBreak/>
        <w:t>tiếp giảng dạy)</w:t>
      </w:r>
      <w:r w:rsidRPr="00C66EA8">
        <w:rPr>
          <w:rFonts w:ascii="Times New Roman" w:hAnsi="Times New Roman"/>
          <w:sz w:val="28"/>
        </w:rPr>
        <w:t xml:space="preserve"> và 75 người ký hợp đồng lao động</w:t>
      </w:r>
      <w:r w:rsidR="000F1481">
        <w:rPr>
          <w:rFonts w:ascii="Times New Roman" w:hAnsi="Times New Roman"/>
          <w:sz w:val="28"/>
        </w:rPr>
        <w:t xml:space="preserve"> không thời hạn và xác định thời hạn</w:t>
      </w:r>
      <w:r w:rsidRPr="00C66EA8">
        <w:rPr>
          <w:rFonts w:ascii="Times New Roman" w:hAnsi="Times New Roman"/>
          <w:sz w:val="28"/>
        </w:rPr>
        <w:t>.</w:t>
      </w:r>
    </w:p>
    <w:p w:rsidR="000F1481" w:rsidRPr="00C66EA8" w:rsidRDefault="000F1481" w:rsidP="00C6181D">
      <w:pPr>
        <w:pStyle w:val="ListParagraph"/>
        <w:spacing w:before="120"/>
        <w:ind w:left="0" w:firstLine="720"/>
        <w:jc w:val="both"/>
        <w:rPr>
          <w:rFonts w:ascii="Times New Roman" w:hAnsi="Times New Roman"/>
          <w:sz w:val="28"/>
        </w:rPr>
      </w:pPr>
    </w:p>
    <w:p w:rsidR="00A53C04" w:rsidRPr="000F1481" w:rsidRDefault="00A53C04" w:rsidP="00C6181D">
      <w:pPr>
        <w:pStyle w:val="ListParagraph"/>
        <w:numPr>
          <w:ilvl w:val="0"/>
          <w:numId w:val="2"/>
        </w:numPr>
        <w:spacing w:before="120"/>
        <w:jc w:val="both"/>
        <w:rPr>
          <w:b/>
          <w:sz w:val="28"/>
        </w:rPr>
      </w:pPr>
      <w:r w:rsidRPr="000F1481">
        <w:rPr>
          <w:rFonts w:ascii="Times New Roman" w:hAnsi="Times New Roman"/>
          <w:b/>
          <w:sz w:val="28"/>
        </w:rPr>
        <w:t>Các loại phụ cấp, chế độ hỗ trợ</w:t>
      </w:r>
    </w:p>
    <w:p w:rsidR="00A53C04" w:rsidRPr="00C66EA8" w:rsidRDefault="00A53C04" w:rsidP="00C6181D">
      <w:pPr>
        <w:pStyle w:val="ListParagraph"/>
        <w:spacing w:before="120"/>
        <w:jc w:val="both"/>
        <w:rPr>
          <w:rFonts w:ascii="Times New Roman" w:hAnsi="Times New Roman"/>
          <w:sz w:val="28"/>
        </w:rPr>
      </w:pPr>
      <w:r w:rsidRPr="00C66EA8">
        <w:rPr>
          <w:rFonts w:ascii="Times New Roman" w:hAnsi="Times New Roman"/>
          <w:sz w:val="28"/>
        </w:rPr>
        <w:t>Chi trả các khoản phụ cấp tính đến ngày 31/01/2015</w:t>
      </w:r>
      <w:r w:rsidR="00C6181D">
        <w:rPr>
          <w:rFonts w:ascii="Times New Roman" w:hAnsi="Times New Roman"/>
          <w:sz w:val="28"/>
        </w:rPr>
        <w:t>, t</w:t>
      </w:r>
      <w:r w:rsidRPr="00C66EA8">
        <w:rPr>
          <w:rFonts w:ascii="Times New Roman" w:hAnsi="Times New Roman"/>
          <w:sz w:val="28"/>
        </w:rPr>
        <w:t>rong đó:</w:t>
      </w:r>
    </w:p>
    <w:p w:rsidR="00C6181D" w:rsidRPr="000F1481" w:rsidRDefault="00BF32E0" w:rsidP="00C6181D">
      <w:pPr>
        <w:pStyle w:val="ListParagraph"/>
        <w:numPr>
          <w:ilvl w:val="0"/>
          <w:numId w:val="5"/>
        </w:numPr>
        <w:tabs>
          <w:tab w:val="left" w:pos="1080"/>
        </w:tabs>
        <w:spacing w:before="120"/>
        <w:ind w:left="0" w:firstLine="720"/>
        <w:jc w:val="both"/>
        <w:rPr>
          <w:rFonts w:ascii="Times New Roman" w:hAnsi="Times New Roman"/>
          <w:i/>
          <w:sz w:val="28"/>
        </w:rPr>
      </w:pPr>
      <w:r w:rsidRPr="000F1481">
        <w:rPr>
          <w:rFonts w:ascii="Times New Roman" w:hAnsi="Times New Roman"/>
          <w:i/>
          <w:sz w:val="28"/>
        </w:rPr>
        <w:t xml:space="preserve">Phụ cấp chức vụ: </w:t>
      </w:r>
    </w:p>
    <w:p w:rsidR="00BF32E0" w:rsidRPr="00C66EA8" w:rsidRDefault="00BF32E0"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Thông tư 33/2005/TT-BGDĐT ngày 08 tháng 12 năm 2005 của Bộ Giáo dục và Đào tạo hướng dẫn thực hiện chế độ phụ cấp chức vụ lãnh đạo đối với cán bộ, viên chức.</w:t>
      </w:r>
    </w:p>
    <w:p w:rsidR="00A53C04" w:rsidRDefault="00A53C04"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 xml:space="preserve">Số người được hưởng phụ cấp chức vụ là: </w:t>
      </w:r>
      <w:r w:rsidR="00F77854" w:rsidRPr="00C66EA8">
        <w:rPr>
          <w:rFonts w:ascii="Times New Roman" w:hAnsi="Times New Roman"/>
          <w:sz w:val="28"/>
        </w:rPr>
        <w:t>106</w:t>
      </w:r>
      <w:r w:rsidRPr="00C66EA8">
        <w:rPr>
          <w:rFonts w:ascii="Times New Roman" w:hAnsi="Times New Roman"/>
          <w:sz w:val="28"/>
        </w:rPr>
        <w:t xml:space="preserve"> người</w:t>
      </w:r>
    </w:p>
    <w:p w:rsidR="000F1481" w:rsidRPr="000F1481" w:rsidRDefault="000F1481" w:rsidP="000F1481">
      <w:pPr>
        <w:tabs>
          <w:tab w:val="left" w:pos="1080"/>
        </w:tabs>
        <w:spacing w:before="120"/>
        <w:ind w:firstLine="720"/>
        <w:jc w:val="both"/>
        <w:rPr>
          <w:rFonts w:ascii="Times New Roman" w:hAnsi="Times New Roman"/>
          <w:sz w:val="28"/>
        </w:rPr>
      </w:pPr>
      <w:r>
        <w:rPr>
          <w:rFonts w:ascii="Times New Roman" w:hAnsi="Times New Roman"/>
          <w:sz w:val="28"/>
        </w:rPr>
        <w:t xml:space="preserve">(Hiệu trưởng, Phó </w:t>
      </w:r>
      <w:r>
        <w:rPr>
          <w:rFonts w:ascii="Times New Roman" w:hAnsi="Times New Roman"/>
          <w:sz w:val="28"/>
        </w:rPr>
        <w:t>Hiệu trưởng</w:t>
      </w:r>
      <w:r>
        <w:rPr>
          <w:rFonts w:ascii="Times New Roman" w:hAnsi="Times New Roman"/>
          <w:sz w:val="28"/>
        </w:rPr>
        <w:t xml:space="preserve">, Trưởng + Phó đơn vị trực thuộc trường,  </w:t>
      </w:r>
      <w:r>
        <w:rPr>
          <w:rFonts w:ascii="Times New Roman" w:hAnsi="Times New Roman"/>
          <w:sz w:val="28"/>
        </w:rPr>
        <w:t>Trưởng + Phó</w:t>
      </w:r>
      <w:r>
        <w:rPr>
          <w:rFonts w:ascii="Times New Roman" w:hAnsi="Times New Roman"/>
          <w:sz w:val="28"/>
        </w:rPr>
        <w:t xml:space="preserve"> bộ môn)</w:t>
      </w:r>
    </w:p>
    <w:p w:rsidR="00C6181D" w:rsidRPr="000F1481" w:rsidRDefault="00BF32E0" w:rsidP="00C6181D">
      <w:pPr>
        <w:pStyle w:val="ListParagraph"/>
        <w:numPr>
          <w:ilvl w:val="0"/>
          <w:numId w:val="5"/>
        </w:numPr>
        <w:tabs>
          <w:tab w:val="left" w:pos="1080"/>
        </w:tabs>
        <w:spacing w:before="120"/>
        <w:ind w:left="0" w:firstLine="720"/>
        <w:jc w:val="both"/>
        <w:rPr>
          <w:rFonts w:ascii="Times New Roman" w:hAnsi="Times New Roman"/>
          <w:i/>
          <w:sz w:val="28"/>
        </w:rPr>
      </w:pPr>
      <w:r w:rsidRPr="000F1481">
        <w:rPr>
          <w:rFonts w:ascii="Times New Roman" w:hAnsi="Times New Roman"/>
          <w:i/>
          <w:sz w:val="28"/>
        </w:rPr>
        <w:t xml:space="preserve">Phụ cấp ưu đãi ngành Giáo dục đào tạo: </w:t>
      </w:r>
    </w:p>
    <w:p w:rsidR="000F1481" w:rsidRDefault="00BF32E0"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w:t>
      </w:r>
      <w:r w:rsidR="000F1481">
        <w:rPr>
          <w:rFonts w:ascii="Times New Roman" w:hAnsi="Times New Roman"/>
          <w:sz w:val="28"/>
        </w:rPr>
        <w:t>:</w:t>
      </w:r>
    </w:p>
    <w:p w:rsidR="000F1481" w:rsidRDefault="000F1481" w:rsidP="000F1481">
      <w:pPr>
        <w:tabs>
          <w:tab w:val="left" w:pos="1080"/>
        </w:tabs>
        <w:spacing w:before="120"/>
        <w:ind w:firstLine="720"/>
        <w:jc w:val="both"/>
        <w:rPr>
          <w:rFonts w:ascii="Times New Roman" w:hAnsi="Times New Roman"/>
          <w:sz w:val="28"/>
        </w:rPr>
      </w:pPr>
      <w:r>
        <w:rPr>
          <w:rFonts w:ascii="Times New Roman" w:hAnsi="Times New Roman"/>
          <w:sz w:val="28"/>
        </w:rPr>
        <w:t>+</w:t>
      </w:r>
      <w:r w:rsidR="00BF32E0" w:rsidRPr="000F1481">
        <w:rPr>
          <w:rFonts w:ascii="Times New Roman" w:hAnsi="Times New Roman"/>
          <w:sz w:val="28"/>
        </w:rPr>
        <w:t xml:space="preserve"> </w:t>
      </w:r>
      <w:r>
        <w:rPr>
          <w:rFonts w:ascii="Times New Roman" w:hAnsi="Times New Roman"/>
          <w:sz w:val="28"/>
        </w:rPr>
        <w:t xml:space="preserve"> </w:t>
      </w:r>
      <w:r w:rsidR="00BF32E0" w:rsidRPr="000F1481">
        <w:rPr>
          <w:rFonts w:ascii="Times New Roman" w:hAnsi="Times New Roman"/>
          <w:sz w:val="28"/>
        </w:rPr>
        <w:t xml:space="preserve">Quyết </w:t>
      </w:r>
      <w:r w:rsidR="00BF32E0" w:rsidRPr="000F1481">
        <w:rPr>
          <w:rFonts w:ascii="Times New Roman" w:hAnsi="Times New Roman" w:cs="VNI-Times"/>
          <w:sz w:val="28"/>
        </w:rPr>
        <w:t>đ</w:t>
      </w:r>
      <w:r w:rsidR="00BF32E0" w:rsidRPr="000F1481">
        <w:rPr>
          <w:rFonts w:ascii="Times New Roman" w:hAnsi="Times New Roman"/>
          <w:sz w:val="28"/>
        </w:rPr>
        <w:t>ịnh số 224/2005/QĐ-TTg ng</w:t>
      </w:r>
      <w:r w:rsidR="00BF32E0" w:rsidRPr="000F1481">
        <w:rPr>
          <w:rFonts w:ascii="Times New Roman" w:hAnsi="Times New Roman" w:cs="VNI-Times"/>
          <w:sz w:val="28"/>
        </w:rPr>
        <w:t>à</w:t>
      </w:r>
      <w:r w:rsidR="00BF32E0" w:rsidRPr="000F1481">
        <w:rPr>
          <w:rFonts w:ascii="Times New Roman" w:hAnsi="Times New Roman"/>
          <w:sz w:val="28"/>
        </w:rPr>
        <w:t>y 06 th</w:t>
      </w:r>
      <w:r w:rsidR="00BF32E0" w:rsidRPr="000F1481">
        <w:rPr>
          <w:rFonts w:ascii="Times New Roman" w:hAnsi="Times New Roman" w:cs="VNI-Times"/>
          <w:sz w:val="28"/>
        </w:rPr>
        <w:t>á</w:t>
      </w:r>
      <w:r w:rsidR="00BF32E0" w:rsidRPr="000F1481">
        <w:rPr>
          <w:rFonts w:ascii="Times New Roman" w:hAnsi="Times New Roman"/>
          <w:sz w:val="28"/>
        </w:rPr>
        <w:t>ng 10 năm 2005 của Thủ tướng Ch</w:t>
      </w:r>
      <w:r w:rsidR="00BF32E0" w:rsidRPr="000F1481">
        <w:rPr>
          <w:rFonts w:ascii="Times New Roman" w:hAnsi="Times New Roman" w:cs="VNI-Times"/>
          <w:sz w:val="28"/>
        </w:rPr>
        <w:t>í</w:t>
      </w:r>
      <w:r w:rsidR="00BF32E0" w:rsidRPr="000F1481">
        <w:rPr>
          <w:rFonts w:ascii="Times New Roman" w:hAnsi="Times New Roman"/>
          <w:sz w:val="28"/>
        </w:rPr>
        <w:t xml:space="preserve">nh phủ về chế </w:t>
      </w:r>
      <w:r w:rsidR="00BF32E0" w:rsidRPr="000F1481">
        <w:rPr>
          <w:rFonts w:ascii="Times New Roman" w:hAnsi="Times New Roman" w:cs="VNI-Times"/>
          <w:sz w:val="28"/>
        </w:rPr>
        <w:t>đ</w:t>
      </w:r>
      <w:r w:rsidR="00BF32E0" w:rsidRPr="000F1481">
        <w:rPr>
          <w:rFonts w:ascii="Times New Roman" w:hAnsi="Times New Roman"/>
          <w:sz w:val="28"/>
        </w:rPr>
        <w:t xml:space="preserve">ộ phụ cấp ưu </w:t>
      </w:r>
      <w:r w:rsidR="00BF32E0" w:rsidRPr="000F1481">
        <w:rPr>
          <w:rFonts w:ascii="Times New Roman" w:hAnsi="Times New Roman" w:cs="VNI-Times"/>
          <w:sz w:val="28"/>
        </w:rPr>
        <w:t>đã</w:t>
      </w:r>
      <w:r w:rsidR="00BF32E0" w:rsidRPr="000F1481">
        <w:rPr>
          <w:rFonts w:ascii="Times New Roman" w:hAnsi="Times New Roman"/>
          <w:sz w:val="28"/>
        </w:rPr>
        <w:t xml:space="preserve">i </w:t>
      </w:r>
      <w:r w:rsidR="00BF32E0" w:rsidRPr="000F1481">
        <w:rPr>
          <w:rFonts w:ascii="Times New Roman" w:hAnsi="Times New Roman" w:cs="VNI-Times"/>
          <w:sz w:val="28"/>
        </w:rPr>
        <w:t>đ</w:t>
      </w:r>
      <w:r w:rsidR="00BF32E0" w:rsidRPr="000F1481">
        <w:rPr>
          <w:rFonts w:ascii="Times New Roman" w:hAnsi="Times New Roman"/>
          <w:sz w:val="28"/>
        </w:rPr>
        <w:t>ối với nh</w:t>
      </w:r>
      <w:r w:rsidR="00BF32E0" w:rsidRPr="000F1481">
        <w:rPr>
          <w:rFonts w:ascii="Times New Roman" w:hAnsi="Times New Roman" w:cs="VNI-Times"/>
          <w:sz w:val="28"/>
        </w:rPr>
        <w:t>à</w:t>
      </w:r>
      <w:r w:rsidR="00BF32E0" w:rsidRPr="000F1481">
        <w:rPr>
          <w:rFonts w:ascii="Times New Roman" w:hAnsi="Times New Roman"/>
          <w:sz w:val="28"/>
        </w:rPr>
        <w:t xml:space="preserve"> gi</w:t>
      </w:r>
      <w:r w:rsidR="00BF32E0" w:rsidRPr="000F1481">
        <w:rPr>
          <w:rFonts w:ascii="Times New Roman" w:hAnsi="Times New Roman" w:cs="VNI-Times"/>
          <w:sz w:val="28"/>
        </w:rPr>
        <w:t>á</w:t>
      </w:r>
      <w:r w:rsidR="00BF32E0" w:rsidRPr="000F1481">
        <w:rPr>
          <w:rFonts w:ascii="Times New Roman" w:hAnsi="Times New Roman"/>
          <w:sz w:val="28"/>
        </w:rPr>
        <w:t xml:space="preserve">o </w:t>
      </w:r>
      <w:r w:rsidR="00BF32E0" w:rsidRPr="000F1481">
        <w:rPr>
          <w:rFonts w:ascii="Times New Roman" w:hAnsi="Times New Roman" w:cs="VNI-Times"/>
          <w:sz w:val="28"/>
        </w:rPr>
        <w:t>đ</w:t>
      </w:r>
      <w:r w:rsidR="00BF32E0" w:rsidRPr="000F1481">
        <w:rPr>
          <w:rFonts w:ascii="Times New Roman" w:hAnsi="Times New Roman"/>
          <w:sz w:val="28"/>
        </w:rPr>
        <w:t>ang trực tiếp giảng dạy trong c</w:t>
      </w:r>
      <w:r w:rsidR="00BF32E0" w:rsidRPr="000F1481">
        <w:rPr>
          <w:rFonts w:ascii="Times New Roman" w:hAnsi="Times New Roman" w:cs="VNI-Times"/>
          <w:sz w:val="28"/>
        </w:rPr>
        <w:t>á</w:t>
      </w:r>
      <w:r w:rsidR="00BF32E0" w:rsidRPr="000F1481">
        <w:rPr>
          <w:rFonts w:ascii="Times New Roman" w:hAnsi="Times New Roman"/>
          <w:sz w:val="28"/>
        </w:rPr>
        <w:t>c cơ sở gi</w:t>
      </w:r>
      <w:r w:rsidR="00BF32E0" w:rsidRPr="000F1481">
        <w:rPr>
          <w:rFonts w:ascii="Times New Roman" w:hAnsi="Times New Roman" w:cs="VNI-Times"/>
          <w:sz w:val="28"/>
        </w:rPr>
        <w:t>á</w:t>
      </w:r>
      <w:r w:rsidR="00BF32E0" w:rsidRPr="000F1481">
        <w:rPr>
          <w:rFonts w:ascii="Times New Roman" w:hAnsi="Times New Roman"/>
          <w:sz w:val="28"/>
        </w:rPr>
        <w:t>o dục c</w:t>
      </w:r>
      <w:r w:rsidR="00BF32E0" w:rsidRPr="000F1481">
        <w:rPr>
          <w:rFonts w:ascii="Times New Roman" w:hAnsi="Times New Roman" w:cs="VNI-Times"/>
          <w:sz w:val="28"/>
        </w:rPr>
        <w:t>ô</w:t>
      </w:r>
      <w:r w:rsidR="00BF32E0" w:rsidRPr="000F1481">
        <w:rPr>
          <w:rFonts w:ascii="Times New Roman" w:hAnsi="Times New Roman"/>
          <w:sz w:val="28"/>
        </w:rPr>
        <w:t xml:space="preserve">ng lập; </w:t>
      </w:r>
    </w:p>
    <w:p w:rsidR="00BF32E0" w:rsidRPr="000F1481" w:rsidRDefault="000F1481" w:rsidP="000F1481">
      <w:pPr>
        <w:tabs>
          <w:tab w:val="left" w:pos="1080"/>
        </w:tabs>
        <w:spacing w:before="120"/>
        <w:ind w:firstLine="720"/>
        <w:jc w:val="both"/>
        <w:rPr>
          <w:rFonts w:ascii="Times New Roman" w:hAnsi="Times New Roman"/>
          <w:sz w:val="28"/>
        </w:rPr>
      </w:pPr>
      <w:r>
        <w:rPr>
          <w:rFonts w:ascii="Times New Roman" w:hAnsi="Times New Roman"/>
          <w:sz w:val="28"/>
        </w:rPr>
        <w:t xml:space="preserve">+ </w:t>
      </w:r>
      <w:r w:rsidR="00BF32E0" w:rsidRPr="000F1481">
        <w:rPr>
          <w:rFonts w:ascii="Times New Roman" w:hAnsi="Times New Roman"/>
          <w:sz w:val="28"/>
        </w:rPr>
        <w:t>Th</w:t>
      </w:r>
      <w:r w:rsidR="00BF32E0" w:rsidRPr="000F1481">
        <w:rPr>
          <w:rFonts w:ascii="Times New Roman" w:hAnsi="Times New Roman" w:cs="VNI-Times"/>
          <w:sz w:val="28"/>
        </w:rPr>
        <w:t>ô</w:t>
      </w:r>
      <w:r w:rsidR="00BF32E0" w:rsidRPr="000F1481">
        <w:rPr>
          <w:rFonts w:ascii="Times New Roman" w:hAnsi="Times New Roman"/>
          <w:sz w:val="28"/>
        </w:rPr>
        <w:t>ng tư 01/2006/TTLT-BGDĐT-BTC ng</w:t>
      </w:r>
      <w:r w:rsidR="00BF32E0" w:rsidRPr="000F1481">
        <w:rPr>
          <w:rFonts w:ascii="Times New Roman" w:hAnsi="Times New Roman" w:cs="VNI-Times"/>
          <w:sz w:val="28"/>
        </w:rPr>
        <w:t>à</w:t>
      </w:r>
      <w:r w:rsidR="00BF32E0" w:rsidRPr="000F1481">
        <w:rPr>
          <w:rFonts w:ascii="Times New Roman" w:hAnsi="Times New Roman"/>
          <w:sz w:val="28"/>
        </w:rPr>
        <w:t>y 23 th</w:t>
      </w:r>
      <w:r w:rsidR="00BF32E0" w:rsidRPr="000F1481">
        <w:rPr>
          <w:rFonts w:ascii="Times New Roman" w:hAnsi="Times New Roman" w:cs="VNI-Times"/>
          <w:sz w:val="28"/>
        </w:rPr>
        <w:t>á</w:t>
      </w:r>
      <w:r w:rsidR="00BF32E0" w:rsidRPr="000F1481">
        <w:rPr>
          <w:rFonts w:ascii="Times New Roman" w:hAnsi="Times New Roman"/>
          <w:sz w:val="28"/>
        </w:rPr>
        <w:t xml:space="preserve">ng 01 năm 2006 về hướng dẫn thực hiện </w:t>
      </w:r>
      <w:r w:rsidR="00C6181D" w:rsidRPr="000F1481">
        <w:rPr>
          <w:rFonts w:ascii="Times New Roman" w:hAnsi="Times New Roman"/>
          <w:sz w:val="28"/>
        </w:rPr>
        <w:t>Q</w:t>
      </w:r>
      <w:r w:rsidR="00BF32E0" w:rsidRPr="000F1481">
        <w:rPr>
          <w:rFonts w:ascii="Times New Roman" w:hAnsi="Times New Roman"/>
          <w:sz w:val="28"/>
        </w:rPr>
        <w:t>uyết định 224/2005/QĐ-TTg</w:t>
      </w:r>
      <w:r w:rsidR="00C6181D" w:rsidRPr="000F1481">
        <w:rPr>
          <w:rFonts w:ascii="Times New Roman" w:hAnsi="Times New Roman"/>
          <w:sz w:val="28"/>
        </w:rPr>
        <w:t>.</w:t>
      </w:r>
    </w:p>
    <w:p w:rsidR="00BF32E0" w:rsidRPr="00C66EA8" w:rsidRDefault="00BF32E0"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 xml:space="preserve">Số người được hưởng phụ cấp ưu đãi </w:t>
      </w:r>
      <w:r w:rsidR="000F1481" w:rsidRPr="000F1481">
        <w:rPr>
          <w:rFonts w:ascii="Times New Roman" w:hAnsi="Times New Roman"/>
          <w:sz w:val="28"/>
        </w:rPr>
        <w:t xml:space="preserve">trực tiếp giảng dạy </w:t>
      </w:r>
      <w:r w:rsidRPr="00C66EA8">
        <w:rPr>
          <w:rFonts w:ascii="Times New Roman" w:hAnsi="Times New Roman"/>
          <w:sz w:val="28"/>
        </w:rPr>
        <w:t>là: 2</w:t>
      </w:r>
      <w:r w:rsidR="00F77854" w:rsidRPr="00C66EA8">
        <w:rPr>
          <w:rFonts w:ascii="Times New Roman" w:hAnsi="Times New Roman"/>
          <w:sz w:val="28"/>
        </w:rPr>
        <w:t>4</w:t>
      </w:r>
      <w:r w:rsidRPr="00C66EA8">
        <w:rPr>
          <w:rFonts w:ascii="Times New Roman" w:hAnsi="Times New Roman"/>
          <w:sz w:val="28"/>
        </w:rPr>
        <w:t>2 người</w:t>
      </w:r>
      <w:r w:rsidR="00C6181D">
        <w:rPr>
          <w:rFonts w:ascii="Times New Roman" w:hAnsi="Times New Roman"/>
          <w:sz w:val="28"/>
        </w:rPr>
        <w:t>.</w:t>
      </w:r>
    </w:p>
    <w:p w:rsidR="00C6181D" w:rsidRPr="000F1481" w:rsidRDefault="00BF32E0" w:rsidP="00C6181D">
      <w:pPr>
        <w:pStyle w:val="ListParagraph"/>
        <w:numPr>
          <w:ilvl w:val="0"/>
          <w:numId w:val="5"/>
        </w:numPr>
        <w:tabs>
          <w:tab w:val="left" w:pos="1080"/>
        </w:tabs>
        <w:spacing w:before="120"/>
        <w:ind w:left="0" w:firstLine="720"/>
        <w:jc w:val="both"/>
        <w:rPr>
          <w:rFonts w:ascii="Times New Roman" w:hAnsi="Times New Roman"/>
          <w:i/>
          <w:sz w:val="28"/>
        </w:rPr>
      </w:pPr>
      <w:r w:rsidRPr="000F1481">
        <w:rPr>
          <w:rFonts w:ascii="Times New Roman" w:hAnsi="Times New Roman"/>
          <w:i/>
          <w:sz w:val="28"/>
        </w:rPr>
        <w:t xml:space="preserve">Phụ cấp ưu đãi ngành Y tế: </w:t>
      </w:r>
    </w:p>
    <w:p w:rsidR="009D069A" w:rsidRPr="00C66EA8" w:rsidRDefault="00BF32E0"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Nghị định 56/2011/NĐ-CP ngày 04 tháng 7 nămm 2011 về Quy định chế độ phụ cấp ưu đãi theo nghề đối với công chức</w:t>
      </w:r>
      <w:r w:rsidR="009D069A" w:rsidRPr="00C66EA8">
        <w:rPr>
          <w:rFonts w:ascii="Times New Roman" w:hAnsi="Times New Roman"/>
          <w:sz w:val="28"/>
        </w:rPr>
        <w:t>, viên chức đang công tác tại các cơ sở y tế công lập.</w:t>
      </w:r>
    </w:p>
    <w:p w:rsidR="009D069A" w:rsidRPr="00C66EA8" w:rsidRDefault="009D069A"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Số người được hưởng phụ cấp ưu đãi ngành Y tế là: 04 người</w:t>
      </w:r>
    </w:p>
    <w:p w:rsidR="00C6181D" w:rsidRPr="000F1481" w:rsidRDefault="009D069A" w:rsidP="00C6181D">
      <w:pPr>
        <w:pStyle w:val="ListParagraph"/>
        <w:numPr>
          <w:ilvl w:val="0"/>
          <w:numId w:val="5"/>
        </w:numPr>
        <w:tabs>
          <w:tab w:val="left" w:pos="1080"/>
        </w:tabs>
        <w:spacing w:before="120"/>
        <w:ind w:left="0" w:firstLine="720"/>
        <w:jc w:val="both"/>
        <w:rPr>
          <w:rFonts w:ascii="Times New Roman" w:hAnsi="Times New Roman"/>
          <w:i/>
          <w:sz w:val="28"/>
        </w:rPr>
      </w:pPr>
      <w:r w:rsidRPr="000F1481">
        <w:rPr>
          <w:rFonts w:ascii="Times New Roman" w:hAnsi="Times New Roman"/>
          <w:i/>
          <w:sz w:val="28"/>
        </w:rPr>
        <w:t xml:space="preserve">Phụ cấp thâm niên nhà giáo: </w:t>
      </w:r>
    </w:p>
    <w:p w:rsidR="000F1481" w:rsidRDefault="00673DD9"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w:t>
      </w:r>
      <w:r w:rsidR="000F1481">
        <w:rPr>
          <w:rFonts w:ascii="Times New Roman" w:hAnsi="Times New Roman"/>
          <w:sz w:val="28"/>
        </w:rPr>
        <w:t>:</w:t>
      </w:r>
    </w:p>
    <w:p w:rsidR="000F1481" w:rsidRDefault="000F1481" w:rsidP="000F1481">
      <w:pPr>
        <w:tabs>
          <w:tab w:val="left" w:pos="1080"/>
        </w:tabs>
        <w:spacing w:before="120"/>
        <w:ind w:firstLine="720"/>
        <w:jc w:val="both"/>
        <w:rPr>
          <w:rFonts w:ascii="Times New Roman" w:hAnsi="Times New Roman"/>
          <w:sz w:val="28"/>
        </w:rPr>
      </w:pPr>
      <w:r>
        <w:rPr>
          <w:rFonts w:ascii="Times New Roman" w:hAnsi="Times New Roman"/>
          <w:sz w:val="28"/>
        </w:rPr>
        <w:t xml:space="preserve">+ </w:t>
      </w:r>
      <w:r w:rsidRPr="000F1481">
        <w:rPr>
          <w:rFonts w:ascii="Times New Roman" w:hAnsi="Times New Roman"/>
          <w:sz w:val="28"/>
        </w:rPr>
        <w:t>N</w:t>
      </w:r>
      <w:r w:rsidR="00673DD9" w:rsidRPr="000F1481">
        <w:rPr>
          <w:rFonts w:ascii="Times New Roman" w:hAnsi="Times New Roman"/>
          <w:sz w:val="28"/>
        </w:rPr>
        <w:t>ghị định số 54/2011/NĐ-CP ngày 04 tháng 7 năm 2011 của Chính phủ</w:t>
      </w:r>
      <w:r>
        <w:rPr>
          <w:rFonts w:ascii="Times New Roman" w:hAnsi="Times New Roman"/>
          <w:sz w:val="28"/>
        </w:rPr>
        <w:t>,</w:t>
      </w:r>
    </w:p>
    <w:p w:rsidR="000F1481" w:rsidRDefault="000F1481" w:rsidP="000F1481">
      <w:pPr>
        <w:tabs>
          <w:tab w:val="left" w:pos="1080"/>
        </w:tabs>
        <w:spacing w:before="120"/>
        <w:ind w:firstLine="720"/>
        <w:jc w:val="both"/>
        <w:rPr>
          <w:rFonts w:ascii="Times New Roman" w:hAnsi="Times New Roman"/>
          <w:sz w:val="28"/>
        </w:rPr>
      </w:pPr>
      <w:r>
        <w:rPr>
          <w:rFonts w:ascii="Times New Roman" w:hAnsi="Times New Roman"/>
          <w:sz w:val="28"/>
        </w:rPr>
        <w:t>+</w:t>
      </w:r>
      <w:r w:rsidR="00673DD9" w:rsidRPr="000F1481">
        <w:rPr>
          <w:rFonts w:ascii="Times New Roman" w:hAnsi="Times New Roman"/>
          <w:sz w:val="28"/>
        </w:rPr>
        <w:t xml:space="preserve"> Thông tư liên tịch số 68/2011/TTLT-BGDĐT-BNV-BTC-</w:t>
      </w:r>
      <w:r w:rsidR="00893B8A" w:rsidRPr="000F1481">
        <w:rPr>
          <w:rFonts w:ascii="Times New Roman" w:hAnsi="Times New Roman"/>
          <w:sz w:val="28"/>
        </w:rPr>
        <w:t>BL</w:t>
      </w:r>
      <w:r w:rsidR="00673DD9" w:rsidRPr="000F1481">
        <w:rPr>
          <w:rFonts w:ascii="Times New Roman" w:hAnsi="Times New Roman"/>
          <w:sz w:val="28"/>
        </w:rPr>
        <w:t>ĐTBXH ngày 30 tháng 12 năm 2011 của Liên Bộ Giáo dục và Đào tạo, Bộ Nội vụ, Bộ Tài chính, Bộ Lao động – Thương binh – Xã hội</w:t>
      </w:r>
      <w:r>
        <w:rPr>
          <w:rFonts w:ascii="Times New Roman" w:hAnsi="Times New Roman"/>
          <w:sz w:val="28"/>
        </w:rPr>
        <w:t xml:space="preserve">, </w:t>
      </w:r>
    </w:p>
    <w:p w:rsidR="009D069A" w:rsidRPr="000F1481" w:rsidRDefault="000F1481" w:rsidP="000F1481">
      <w:pPr>
        <w:tabs>
          <w:tab w:val="left" w:pos="1080"/>
        </w:tabs>
        <w:spacing w:before="120"/>
        <w:ind w:firstLine="720"/>
        <w:jc w:val="both"/>
        <w:rPr>
          <w:rFonts w:ascii="Times New Roman" w:hAnsi="Times New Roman"/>
          <w:sz w:val="28"/>
        </w:rPr>
      </w:pPr>
      <w:r>
        <w:rPr>
          <w:rFonts w:ascii="Times New Roman" w:hAnsi="Times New Roman"/>
          <w:sz w:val="28"/>
        </w:rPr>
        <w:t>+ V</w:t>
      </w:r>
      <w:r w:rsidR="001D39EC" w:rsidRPr="000F1481">
        <w:rPr>
          <w:rFonts w:ascii="Times New Roman" w:hAnsi="Times New Roman"/>
          <w:sz w:val="28"/>
        </w:rPr>
        <w:t xml:space="preserve">ăn bản 6207/LS-TC-GDĐT-NV-LĐTBXH ngày 03 tháng 7 năm 2012 hướng dẫn thực hiện </w:t>
      </w:r>
      <w:r>
        <w:rPr>
          <w:rFonts w:ascii="Times New Roman" w:hAnsi="Times New Roman"/>
          <w:sz w:val="28"/>
        </w:rPr>
        <w:t>T</w:t>
      </w:r>
      <w:r w:rsidR="001D39EC" w:rsidRPr="000F1481">
        <w:rPr>
          <w:rFonts w:ascii="Times New Roman" w:hAnsi="Times New Roman"/>
          <w:sz w:val="28"/>
        </w:rPr>
        <w:t xml:space="preserve">hông tư </w:t>
      </w:r>
      <w:r>
        <w:rPr>
          <w:rFonts w:ascii="Times New Roman" w:hAnsi="Times New Roman"/>
          <w:sz w:val="28"/>
        </w:rPr>
        <w:t>L</w:t>
      </w:r>
      <w:r w:rsidR="001D39EC" w:rsidRPr="000F1481">
        <w:rPr>
          <w:rFonts w:ascii="Times New Roman" w:hAnsi="Times New Roman"/>
          <w:sz w:val="28"/>
        </w:rPr>
        <w:t xml:space="preserve">iên tịch số </w:t>
      </w:r>
      <w:r w:rsidRPr="000F1481">
        <w:rPr>
          <w:rFonts w:ascii="Times New Roman" w:hAnsi="Times New Roman"/>
          <w:sz w:val="28"/>
        </w:rPr>
        <w:t>68/2011/TTLT-BGDĐT-BNV-BTC-BLĐTBXH</w:t>
      </w:r>
      <w:r>
        <w:rPr>
          <w:rFonts w:ascii="Times New Roman" w:hAnsi="Times New Roman"/>
          <w:sz w:val="28"/>
        </w:rPr>
        <w:t>.</w:t>
      </w:r>
    </w:p>
    <w:p w:rsidR="001D39EC" w:rsidRPr="00C66EA8" w:rsidRDefault="001D39EC"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Số người được hưởng phụ cấp thâm niên nhà giáo là: 1</w:t>
      </w:r>
      <w:r w:rsidR="00F77854" w:rsidRPr="00C66EA8">
        <w:rPr>
          <w:rFonts w:ascii="Times New Roman" w:hAnsi="Times New Roman"/>
          <w:sz w:val="28"/>
        </w:rPr>
        <w:t>50</w:t>
      </w:r>
      <w:r w:rsidRPr="00C66EA8">
        <w:rPr>
          <w:rFonts w:ascii="Times New Roman" w:hAnsi="Times New Roman"/>
          <w:sz w:val="28"/>
        </w:rPr>
        <w:t xml:space="preserve"> người</w:t>
      </w:r>
      <w:r w:rsidR="00C6181D">
        <w:rPr>
          <w:rFonts w:ascii="Times New Roman" w:hAnsi="Times New Roman"/>
          <w:sz w:val="28"/>
        </w:rPr>
        <w:t>.</w:t>
      </w:r>
    </w:p>
    <w:p w:rsidR="00C6181D" w:rsidRPr="000F1481" w:rsidRDefault="00D91591" w:rsidP="00C6181D">
      <w:pPr>
        <w:pStyle w:val="ListParagraph"/>
        <w:numPr>
          <w:ilvl w:val="0"/>
          <w:numId w:val="5"/>
        </w:numPr>
        <w:tabs>
          <w:tab w:val="left" w:pos="1080"/>
        </w:tabs>
        <w:spacing w:before="120"/>
        <w:ind w:left="0" w:firstLine="720"/>
        <w:jc w:val="both"/>
        <w:rPr>
          <w:rFonts w:ascii="Times New Roman" w:hAnsi="Times New Roman"/>
          <w:i/>
          <w:sz w:val="28"/>
        </w:rPr>
      </w:pPr>
      <w:r w:rsidRPr="000F1481">
        <w:rPr>
          <w:rFonts w:ascii="Times New Roman" w:hAnsi="Times New Roman"/>
          <w:i/>
          <w:sz w:val="28"/>
        </w:rPr>
        <w:t>Phụ cấp độc hại</w:t>
      </w:r>
      <w:r w:rsidR="00893B8A" w:rsidRPr="000F1481">
        <w:rPr>
          <w:rFonts w:ascii="Times New Roman" w:hAnsi="Times New Roman"/>
          <w:i/>
          <w:sz w:val="28"/>
        </w:rPr>
        <w:t xml:space="preserve"> (</w:t>
      </w:r>
      <w:r w:rsidR="00C6181D" w:rsidRPr="000F1481">
        <w:rPr>
          <w:rFonts w:ascii="Times New Roman" w:hAnsi="Times New Roman"/>
          <w:i/>
          <w:sz w:val="28"/>
        </w:rPr>
        <w:t>Quản lý</w:t>
      </w:r>
      <w:r w:rsidR="00893B8A" w:rsidRPr="000F1481">
        <w:rPr>
          <w:rFonts w:ascii="Times New Roman" w:hAnsi="Times New Roman"/>
          <w:i/>
          <w:sz w:val="28"/>
        </w:rPr>
        <w:t xml:space="preserve"> </w:t>
      </w:r>
      <w:r w:rsidR="00C6181D" w:rsidRPr="000F1481">
        <w:rPr>
          <w:rFonts w:ascii="Times New Roman" w:hAnsi="Times New Roman"/>
          <w:i/>
          <w:sz w:val="28"/>
        </w:rPr>
        <w:t>p</w:t>
      </w:r>
      <w:r w:rsidR="00893B8A" w:rsidRPr="000F1481">
        <w:rPr>
          <w:rFonts w:ascii="Times New Roman" w:hAnsi="Times New Roman"/>
          <w:i/>
          <w:sz w:val="28"/>
        </w:rPr>
        <w:t xml:space="preserve">hòng thí nghiệm, </w:t>
      </w:r>
      <w:r w:rsidR="000F1481">
        <w:rPr>
          <w:rFonts w:ascii="Times New Roman" w:hAnsi="Times New Roman"/>
          <w:i/>
          <w:sz w:val="28"/>
        </w:rPr>
        <w:t xml:space="preserve">nhân viên </w:t>
      </w:r>
      <w:r w:rsidR="00C47747">
        <w:rPr>
          <w:rFonts w:ascii="Times New Roman" w:hAnsi="Times New Roman"/>
          <w:i/>
          <w:sz w:val="28"/>
        </w:rPr>
        <w:t>P</w:t>
      </w:r>
      <w:r w:rsidR="000F1481">
        <w:rPr>
          <w:rFonts w:ascii="Times New Roman" w:hAnsi="Times New Roman"/>
          <w:i/>
          <w:sz w:val="28"/>
        </w:rPr>
        <w:t>hục vụ - lao công</w:t>
      </w:r>
      <w:r w:rsidR="00893B8A" w:rsidRPr="000F1481">
        <w:rPr>
          <w:rFonts w:ascii="Times New Roman" w:hAnsi="Times New Roman"/>
          <w:i/>
          <w:sz w:val="28"/>
        </w:rPr>
        <w:t>)</w:t>
      </w:r>
      <w:r w:rsidRPr="000F1481">
        <w:rPr>
          <w:rFonts w:ascii="Times New Roman" w:hAnsi="Times New Roman"/>
          <w:i/>
          <w:sz w:val="28"/>
        </w:rPr>
        <w:t xml:space="preserve">: </w:t>
      </w:r>
    </w:p>
    <w:p w:rsidR="00A711BE" w:rsidRPr="00C66EA8" w:rsidRDefault="00D91591"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Thông tư 07/2005/TT-BNV ngày 05 tháng 01 năm 2005 của Bộ nội vụ về hướng dẫn thực hiện chế độ phụ cấp độc hại, nguy hiểm đối với cán bộ, công chức, viên chức.</w:t>
      </w:r>
    </w:p>
    <w:p w:rsidR="00A711BE" w:rsidRDefault="00A711BE"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Số người được hưởng phụ cấp độc hại là: 15 người</w:t>
      </w:r>
      <w:r w:rsidR="00C6181D">
        <w:rPr>
          <w:rFonts w:ascii="Times New Roman" w:hAnsi="Times New Roman"/>
          <w:sz w:val="28"/>
        </w:rPr>
        <w:t>.</w:t>
      </w:r>
    </w:p>
    <w:p w:rsidR="00C47747" w:rsidRPr="00C47747" w:rsidRDefault="00C47747" w:rsidP="00C47747">
      <w:pPr>
        <w:tabs>
          <w:tab w:val="left" w:pos="1080"/>
        </w:tabs>
        <w:spacing w:before="120"/>
        <w:ind w:left="720"/>
        <w:jc w:val="both"/>
        <w:rPr>
          <w:rFonts w:ascii="Times New Roman" w:hAnsi="Times New Roman"/>
          <w:sz w:val="28"/>
        </w:rPr>
      </w:pPr>
    </w:p>
    <w:p w:rsidR="00C6181D" w:rsidRPr="000F1481" w:rsidRDefault="00893B8A" w:rsidP="00C6181D">
      <w:pPr>
        <w:pStyle w:val="ListParagraph"/>
        <w:numPr>
          <w:ilvl w:val="0"/>
          <w:numId w:val="5"/>
        </w:numPr>
        <w:tabs>
          <w:tab w:val="left" w:pos="1080"/>
        </w:tabs>
        <w:spacing w:before="120"/>
        <w:ind w:left="0" w:firstLine="720"/>
        <w:jc w:val="both"/>
        <w:rPr>
          <w:rFonts w:ascii="Times New Roman" w:hAnsi="Times New Roman"/>
          <w:i/>
          <w:sz w:val="28"/>
        </w:rPr>
      </w:pPr>
      <w:r w:rsidRPr="000F1481">
        <w:rPr>
          <w:rFonts w:ascii="Times New Roman" w:hAnsi="Times New Roman"/>
          <w:i/>
          <w:sz w:val="28"/>
        </w:rPr>
        <w:lastRenderedPageBreak/>
        <w:t xml:space="preserve">Phụ cấp trách nhiệm công việc (Bảo vệ, </w:t>
      </w:r>
      <w:r w:rsidR="00C47747">
        <w:rPr>
          <w:rFonts w:ascii="Times New Roman" w:hAnsi="Times New Roman"/>
          <w:i/>
          <w:sz w:val="28"/>
        </w:rPr>
        <w:t>T</w:t>
      </w:r>
      <w:r w:rsidRPr="000F1481">
        <w:rPr>
          <w:rFonts w:ascii="Times New Roman" w:hAnsi="Times New Roman"/>
          <w:i/>
          <w:sz w:val="28"/>
        </w:rPr>
        <w:t>hủ quỹ)</w:t>
      </w:r>
      <w:r w:rsidR="00D70F54" w:rsidRPr="000F1481">
        <w:rPr>
          <w:rFonts w:ascii="Times New Roman" w:hAnsi="Times New Roman"/>
          <w:i/>
          <w:sz w:val="28"/>
        </w:rPr>
        <w:t xml:space="preserve">: </w:t>
      </w:r>
    </w:p>
    <w:p w:rsidR="00893B8A" w:rsidRPr="00C66EA8" w:rsidRDefault="00D70F54"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Thông tư 05-2005/BNV ngày 05 tháng 01 năm 2005 của Bộ nội vụ về hướng dẫn thực hiện chế độ phụ cấp trách nhiệm công việc đối với cán bộ, công chức, viên chức.</w:t>
      </w:r>
    </w:p>
    <w:p w:rsidR="00D70F54" w:rsidRPr="00C66EA8" w:rsidRDefault="00D70F54"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Số người được hưởng phụ cấp trách nhiệm công việc là:</w:t>
      </w:r>
      <w:r w:rsidR="00C66EA8">
        <w:rPr>
          <w:rFonts w:ascii="Times New Roman" w:hAnsi="Times New Roman"/>
          <w:sz w:val="28"/>
        </w:rPr>
        <w:t xml:space="preserve"> </w:t>
      </w:r>
      <w:r w:rsidR="00B52C3D" w:rsidRPr="00C66EA8">
        <w:rPr>
          <w:rFonts w:ascii="Times New Roman" w:hAnsi="Times New Roman"/>
          <w:sz w:val="28"/>
        </w:rPr>
        <w:t>10</w:t>
      </w:r>
      <w:r w:rsidRPr="00C66EA8">
        <w:rPr>
          <w:rFonts w:ascii="Times New Roman" w:hAnsi="Times New Roman"/>
          <w:sz w:val="28"/>
        </w:rPr>
        <w:t xml:space="preserve"> người</w:t>
      </w:r>
      <w:r w:rsidR="00C66EA8">
        <w:rPr>
          <w:rFonts w:ascii="Times New Roman" w:hAnsi="Times New Roman"/>
          <w:sz w:val="28"/>
        </w:rPr>
        <w:t>.</w:t>
      </w:r>
    </w:p>
    <w:p w:rsidR="00C6181D" w:rsidRPr="00C47747" w:rsidRDefault="00893B8A" w:rsidP="00C6181D">
      <w:pPr>
        <w:pStyle w:val="ListParagraph"/>
        <w:numPr>
          <w:ilvl w:val="0"/>
          <w:numId w:val="5"/>
        </w:numPr>
        <w:tabs>
          <w:tab w:val="left" w:pos="1080"/>
        </w:tabs>
        <w:spacing w:before="120"/>
        <w:ind w:left="0" w:firstLine="720"/>
        <w:jc w:val="both"/>
        <w:rPr>
          <w:rFonts w:ascii="Times New Roman" w:hAnsi="Times New Roman"/>
          <w:i/>
          <w:sz w:val="28"/>
        </w:rPr>
      </w:pPr>
      <w:r w:rsidRPr="00C47747">
        <w:rPr>
          <w:rFonts w:ascii="Times New Roman" w:hAnsi="Times New Roman"/>
          <w:i/>
          <w:sz w:val="28"/>
        </w:rPr>
        <w:t xml:space="preserve">Phụ cấp trách nhiệm đối với cấp ủy viên: </w:t>
      </w:r>
    </w:p>
    <w:p w:rsidR="00893B8A" w:rsidRPr="00C66EA8" w:rsidRDefault="00893B8A"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Quy định số 169/QĐ/TW ngày 24 tháng 6 năm 2008 về quy định chế độ phụ cấp trách nhiệm đối với cấp ủy viên các cấp</w:t>
      </w:r>
      <w:r w:rsidR="00C3349A" w:rsidRPr="00C66EA8">
        <w:rPr>
          <w:rFonts w:ascii="Times New Roman" w:hAnsi="Times New Roman"/>
          <w:sz w:val="28"/>
        </w:rPr>
        <w:t>.</w:t>
      </w:r>
    </w:p>
    <w:p w:rsidR="00A53C04" w:rsidRPr="00C66EA8" w:rsidRDefault="00A53C04"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 xml:space="preserve">Số người được hưởng phụ cấp </w:t>
      </w:r>
      <w:r w:rsidR="00893B8A" w:rsidRPr="00C66EA8">
        <w:rPr>
          <w:rFonts w:ascii="Times New Roman" w:hAnsi="Times New Roman"/>
          <w:sz w:val="28"/>
        </w:rPr>
        <w:t>đối với cấp ủy viên</w:t>
      </w:r>
      <w:r w:rsidRPr="00C66EA8">
        <w:rPr>
          <w:rFonts w:ascii="Times New Roman" w:hAnsi="Times New Roman"/>
          <w:sz w:val="28"/>
        </w:rPr>
        <w:t xml:space="preserve"> là: </w:t>
      </w:r>
      <w:r w:rsidR="00B52C3D" w:rsidRPr="00C66EA8">
        <w:rPr>
          <w:rFonts w:ascii="Times New Roman" w:hAnsi="Times New Roman"/>
          <w:sz w:val="28"/>
        </w:rPr>
        <w:t>06</w:t>
      </w:r>
      <w:r w:rsidRPr="00C66EA8">
        <w:rPr>
          <w:rFonts w:ascii="Times New Roman" w:hAnsi="Times New Roman"/>
          <w:sz w:val="28"/>
        </w:rPr>
        <w:t xml:space="preserve"> người</w:t>
      </w:r>
      <w:r w:rsidR="00C6181D">
        <w:rPr>
          <w:rFonts w:ascii="Times New Roman" w:hAnsi="Times New Roman"/>
          <w:sz w:val="28"/>
        </w:rPr>
        <w:t>.</w:t>
      </w:r>
    </w:p>
    <w:p w:rsidR="00C6181D" w:rsidRPr="00C47747" w:rsidRDefault="002878C9" w:rsidP="00C6181D">
      <w:pPr>
        <w:pStyle w:val="ListParagraph"/>
        <w:numPr>
          <w:ilvl w:val="0"/>
          <w:numId w:val="5"/>
        </w:numPr>
        <w:tabs>
          <w:tab w:val="left" w:pos="1080"/>
        </w:tabs>
        <w:spacing w:before="120"/>
        <w:ind w:left="0" w:firstLine="720"/>
        <w:jc w:val="both"/>
        <w:rPr>
          <w:rFonts w:ascii="Times New Roman" w:hAnsi="Times New Roman"/>
          <w:i/>
          <w:sz w:val="28"/>
        </w:rPr>
      </w:pPr>
      <w:r w:rsidRPr="00C47747">
        <w:rPr>
          <w:rFonts w:ascii="Times New Roman" w:hAnsi="Times New Roman"/>
          <w:i/>
          <w:sz w:val="28"/>
        </w:rPr>
        <w:t>Phụ cấp trách nhiệm cán bộ làm công tác Đoàn</w:t>
      </w:r>
      <w:r w:rsidR="00EA717B" w:rsidRPr="00C47747">
        <w:rPr>
          <w:rFonts w:ascii="Times New Roman" w:hAnsi="Times New Roman"/>
          <w:i/>
          <w:sz w:val="28"/>
        </w:rPr>
        <w:t xml:space="preserve"> Thanh niên</w:t>
      </w:r>
      <w:r w:rsidRPr="00C47747">
        <w:rPr>
          <w:rFonts w:ascii="Times New Roman" w:hAnsi="Times New Roman"/>
          <w:i/>
          <w:sz w:val="28"/>
        </w:rPr>
        <w:t xml:space="preserve">: </w:t>
      </w:r>
    </w:p>
    <w:p w:rsidR="002878C9" w:rsidRPr="00C66EA8" w:rsidRDefault="002878C9"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Thực hiện theo Quyết định số 13/2013/QĐ-TTg ngày 06 tháng 02 năm 2013 của Thủ tướng chính phủ về quyết định chế độ chính sách đối với cán bộ đoàn thanh niên cộng sản Hồ Chí Minh, Hội Sinh viên Việt Nam, Hội liên hiệp Thanh niên Việt Nam trong các cơ sở giáo dục và cơ sở dạy nghề</w:t>
      </w:r>
      <w:r w:rsidR="00C6181D">
        <w:rPr>
          <w:rFonts w:ascii="Times New Roman" w:hAnsi="Times New Roman"/>
          <w:sz w:val="28"/>
        </w:rPr>
        <w:t>.</w:t>
      </w:r>
    </w:p>
    <w:p w:rsidR="002878C9" w:rsidRPr="00C66EA8" w:rsidRDefault="002878C9" w:rsidP="00C6181D">
      <w:pPr>
        <w:pStyle w:val="ListParagraph"/>
        <w:numPr>
          <w:ilvl w:val="0"/>
          <w:numId w:val="6"/>
        </w:numPr>
        <w:tabs>
          <w:tab w:val="left" w:pos="1080"/>
        </w:tabs>
        <w:spacing w:before="120"/>
        <w:ind w:left="0" w:firstLine="720"/>
        <w:jc w:val="both"/>
        <w:rPr>
          <w:rFonts w:ascii="Times New Roman" w:hAnsi="Times New Roman"/>
          <w:sz w:val="28"/>
        </w:rPr>
      </w:pPr>
      <w:r w:rsidRPr="00C66EA8">
        <w:rPr>
          <w:rFonts w:ascii="Times New Roman" w:hAnsi="Times New Roman"/>
          <w:sz w:val="28"/>
        </w:rPr>
        <w:t xml:space="preserve">Số người được hưởng phụ cấp </w:t>
      </w:r>
      <w:r w:rsidR="0025200A" w:rsidRPr="00C66EA8">
        <w:rPr>
          <w:rFonts w:ascii="Times New Roman" w:hAnsi="Times New Roman"/>
          <w:sz w:val="28"/>
        </w:rPr>
        <w:t>công tác Đoàn Thanh niên là: 04 người</w:t>
      </w:r>
      <w:r w:rsidR="00C6181D">
        <w:rPr>
          <w:rFonts w:ascii="Times New Roman" w:hAnsi="Times New Roman"/>
          <w:sz w:val="28"/>
        </w:rPr>
        <w:t>.</w:t>
      </w:r>
    </w:p>
    <w:p w:rsidR="00C47747" w:rsidRDefault="00C47747" w:rsidP="00C6181D">
      <w:pPr>
        <w:pStyle w:val="ListParagraph"/>
        <w:spacing w:before="120"/>
        <w:ind w:left="0" w:firstLine="720"/>
        <w:jc w:val="both"/>
        <w:rPr>
          <w:rFonts w:ascii="Times New Roman" w:hAnsi="Times New Roman"/>
          <w:color w:val="000000"/>
          <w:sz w:val="30"/>
          <w:szCs w:val="26"/>
        </w:rPr>
      </w:pPr>
    </w:p>
    <w:p w:rsidR="00E62769" w:rsidRDefault="005C6755" w:rsidP="00C6181D">
      <w:pPr>
        <w:pStyle w:val="ListParagraph"/>
        <w:spacing w:before="120"/>
        <w:ind w:left="0" w:firstLine="720"/>
        <w:jc w:val="both"/>
        <w:rPr>
          <w:rFonts w:ascii="Times New Roman" w:hAnsi="Times New Roman"/>
          <w:color w:val="000000"/>
          <w:sz w:val="26"/>
          <w:szCs w:val="26"/>
        </w:rPr>
      </w:pPr>
      <w:r w:rsidRPr="00C47747">
        <w:rPr>
          <w:rFonts w:ascii="Times New Roman" w:hAnsi="Times New Roman"/>
          <w:b/>
          <w:color w:val="000000"/>
          <w:sz w:val="30"/>
          <w:szCs w:val="26"/>
        </w:rPr>
        <w:t>Cấp thẩm quyền phê duyệt danh sách</w:t>
      </w:r>
      <w:r w:rsidRPr="00C66EA8">
        <w:rPr>
          <w:rFonts w:ascii="Times New Roman" w:hAnsi="Times New Roman"/>
          <w:color w:val="000000"/>
          <w:sz w:val="30"/>
          <w:szCs w:val="26"/>
        </w:rPr>
        <w:t xml:space="preserve"> đối tượng</w:t>
      </w:r>
      <w:r w:rsidR="00C47747">
        <w:rPr>
          <w:rFonts w:ascii="Times New Roman" w:hAnsi="Times New Roman"/>
          <w:color w:val="000000"/>
          <w:sz w:val="30"/>
          <w:szCs w:val="26"/>
        </w:rPr>
        <w:t xml:space="preserve"> thuộc trường quản lý</w:t>
      </w:r>
      <w:r w:rsidRPr="00C66EA8">
        <w:rPr>
          <w:rFonts w:ascii="Times New Roman" w:hAnsi="Times New Roman"/>
          <w:color w:val="000000"/>
          <w:sz w:val="30"/>
          <w:szCs w:val="26"/>
        </w:rPr>
        <w:t xml:space="preserve"> được hưởng chế độ: Sở Giáo dục và Đào tạo Thành phố Hồ Chí Minh</w:t>
      </w:r>
      <w:r w:rsidR="00905538" w:rsidRPr="00C66EA8">
        <w:rPr>
          <w:rFonts w:ascii="Times New Roman" w:hAnsi="Times New Roman"/>
          <w:color w:val="000000"/>
          <w:sz w:val="30"/>
          <w:szCs w:val="26"/>
        </w:rPr>
        <w:t>.</w:t>
      </w:r>
      <w:r w:rsidR="00C6181D">
        <w:rPr>
          <w:rFonts w:ascii="Times New Roman" w:hAnsi="Times New Roman"/>
          <w:color w:val="000000"/>
          <w:sz w:val="30"/>
          <w:szCs w:val="26"/>
        </w:rPr>
        <w:t>/.</w:t>
      </w:r>
    </w:p>
    <w:p w:rsidR="00E62769" w:rsidRDefault="00E62769" w:rsidP="00E62769">
      <w:pPr>
        <w:pStyle w:val="ListParagraph"/>
        <w:ind w:left="0" w:firstLine="720"/>
        <w:jc w:val="both"/>
        <w:rPr>
          <w:rFonts w:ascii="Times New Roman" w:hAnsi="Times New Roman"/>
          <w:color w:val="000000"/>
          <w:sz w:val="36"/>
          <w:szCs w:val="26"/>
        </w:rPr>
      </w:pPr>
    </w:p>
    <w:p w:rsidR="00C47747" w:rsidRPr="00C6181D" w:rsidRDefault="00C47747" w:rsidP="00E62769">
      <w:pPr>
        <w:pStyle w:val="ListParagraph"/>
        <w:ind w:left="0" w:firstLine="720"/>
        <w:jc w:val="both"/>
        <w:rPr>
          <w:rFonts w:ascii="Times New Roman" w:hAnsi="Times New Roman"/>
          <w:color w:val="000000"/>
          <w:sz w:val="36"/>
          <w:szCs w:val="26"/>
        </w:rPr>
      </w:pPr>
      <w:bookmarkStart w:id="0" w:name="_GoBack"/>
      <w:bookmarkEnd w:id="0"/>
    </w:p>
    <w:p w:rsidR="00E62769" w:rsidRPr="00E62769" w:rsidRDefault="00E62769" w:rsidP="00E62769">
      <w:pPr>
        <w:keepNext/>
        <w:tabs>
          <w:tab w:val="center" w:pos="6720"/>
        </w:tabs>
        <w:jc w:val="both"/>
        <w:outlineLvl w:val="4"/>
        <w:rPr>
          <w:rFonts w:ascii="Times New Roman" w:hAnsi="Times New Roman"/>
          <w:b/>
          <w:bCs/>
          <w:i/>
          <w:iCs/>
          <w:szCs w:val="24"/>
        </w:rPr>
      </w:pPr>
      <w:r w:rsidRPr="00E62769">
        <w:rPr>
          <w:rFonts w:ascii="Times New Roman" w:hAnsi="Times New Roman"/>
          <w:b/>
          <w:bCs/>
          <w:i/>
          <w:sz w:val="26"/>
          <w:szCs w:val="26"/>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Giáo dục và Đào tạo (để báo cáo); </w:t>
      </w:r>
    </w:p>
    <w:p w:rsidR="00E62769" w:rsidRPr="00C47747"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p w:rsidR="00C47747" w:rsidRDefault="00C47747" w:rsidP="00C47747">
      <w:pPr>
        <w:tabs>
          <w:tab w:val="center" w:pos="6720"/>
        </w:tabs>
        <w:jc w:val="both"/>
        <w:rPr>
          <w:rFonts w:ascii="Times New Roman" w:hAnsi="Times New Roman"/>
          <w:sz w:val="22"/>
          <w:szCs w:val="22"/>
        </w:rPr>
      </w:pPr>
    </w:p>
    <w:p w:rsidR="00C47747" w:rsidRDefault="00C47747" w:rsidP="00C47747">
      <w:pPr>
        <w:tabs>
          <w:tab w:val="center" w:pos="6720"/>
        </w:tabs>
        <w:jc w:val="both"/>
        <w:rPr>
          <w:rFonts w:ascii="Times New Roman" w:hAnsi="Times New Roman"/>
          <w:sz w:val="22"/>
          <w:szCs w:val="22"/>
        </w:rPr>
      </w:pPr>
    </w:p>
    <w:p w:rsidR="00C47747" w:rsidRDefault="00C47747" w:rsidP="00C47747">
      <w:pPr>
        <w:tabs>
          <w:tab w:val="center" w:pos="6720"/>
        </w:tabs>
        <w:jc w:val="both"/>
        <w:rPr>
          <w:rFonts w:ascii="Times New Roman" w:hAnsi="Times New Roman"/>
          <w:sz w:val="22"/>
          <w:szCs w:val="22"/>
        </w:rPr>
      </w:pPr>
    </w:p>
    <w:p w:rsidR="00C47747" w:rsidRDefault="00C47747" w:rsidP="00C47747">
      <w:pPr>
        <w:tabs>
          <w:tab w:val="center" w:pos="6720"/>
        </w:tabs>
        <w:jc w:val="both"/>
        <w:rPr>
          <w:rFonts w:ascii="Times New Roman" w:hAnsi="Times New Roman"/>
          <w:sz w:val="22"/>
          <w:szCs w:val="22"/>
        </w:rPr>
      </w:pPr>
    </w:p>
    <w:p w:rsidR="00C47747" w:rsidRDefault="00C47747" w:rsidP="00C47747">
      <w:pPr>
        <w:tabs>
          <w:tab w:val="center" w:pos="6720"/>
        </w:tabs>
        <w:jc w:val="both"/>
        <w:rPr>
          <w:rFonts w:ascii="Times New Roman" w:hAnsi="Times New Roman"/>
          <w:sz w:val="22"/>
          <w:szCs w:val="22"/>
        </w:rPr>
      </w:pPr>
    </w:p>
    <w:p w:rsidR="00C47747" w:rsidRPr="00C47747" w:rsidRDefault="00C47747" w:rsidP="00C47747">
      <w:pPr>
        <w:tabs>
          <w:tab w:val="center" w:pos="6720"/>
        </w:tabs>
        <w:jc w:val="both"/>
        <w:rPr>
          <w:rFonts w:ascii="Times New Roman" w:hAnsi="Times New Roman"/>
          <w:b/>
          <w:sz w:val="26"/>
          <w:szCs w:val="26"/>
        </w:rPr>
      </w:pPr>
      <w:r w:rsidRPr="00C47747">
        <w:rPr>
          <w:rFonts w:ascii="Times New Roman" w:hAnsi="Times New Roman"/>
          <w:b/>
          <w:sz w:val="26"/>
          <w:szCs w:val="26"/>
        </w:rPr>
        <w:tab/>
        <w:t>Phạm Hữu Lộc</w:t>
      </w:r>
    </w:p>
    <w:sectPr w:rsidR="00C47747" w:rsidRPr="00C47747" w:rsidSect="00C6181D">
      <w:footerReference w:type="default" r:id="rId8"/>
      <w:pgSz w:w="12240" w:h="15840"/>
      <w:pgMar w:top="709" w:right="900" w:bottom="567" w:left="171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477" w:rsidRDefault="00041477" w:rsidP="00C6181D">
      <w:r>
        <w:separator/>
      </w:r>
    </w:p>
  </w:endnote>
  <w:endnote w:type="continuationSeparator" w:id="0">
    <w:p w:rsidR="00041477" w:rsidRDefault="00041477"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C6181D" w:rsidRDefault="00C6181D">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C47747">
          <w:rPr>
            <w:noProof/>
            <w:sz w:val="18"/>
          </w:rPr>
          <w:t>3</w:t>
        </w:r>
        <w:r w:rsidRPr="00C6181D">
          <w:rPr>
            <w:sz w:val="18"/>
          </w:rPr>
          <w:fldChar w:fldCharType="end"/>
        </w:r>
      </w:p>
    </w:sdtContent>
  </w:sdt>
  <w:p w:rsidR="00C6181D" w:rsidRDefault="00C618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477" w:rsidRDefault="00041477" w:rsidP="00C6181D">
      <w:r>
        <w:separator/>
      </w:r>
    </w:p>
  </w:footnote>
  <w:footnote w:type="continuationSeparator" w:id="0">
    <w:p w:rsidR="00041477" w:rsidRDefault="00041477"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5">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4"/>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41477"/>
    <w:rsid w:val="000E489A"/>
    <w:rsid w:val="000F1481"/>
    <w:rsid w:val="00127BDE"/>
    <w:rsid w:val="00137FA9"/>
    <w:rsid w:val="00161FB7"/>
    <w:rsid w:val="001D39EC"/>
    <w:rsid w:val="0025200A"/>
    <w:rsid w:val="00260240"/>
    <w:rsid w:val="002878C9"/>
    <w:rsid w:val="002D79AB"/>
    <w:rsid w:val="005066C7"/>
    <w:rsid w:val="00580424"/>
    <w:rsid w:val="005C6755"/>
    <w:rsid w:val="00673DD9"/>
    <w:rsid w:val="00893B8A"/>
    <w:rsid w:val="008C08DA"/>
    <w:rsid w:val="00905538"/>
    <w:rsid w:val="00935AA4"/>
    <w:rsid w:val="009D069A"/>
    <w:rsid w:val="00A53C04"/>
    <w:rsid w:val="00A711BE"/>
    <w:rsid w:val="00B331E0"/>
    <w:rsid w:val="00B52C3D"/>
    <w:rsid w:val="00BF32E0"/>
    <w:rsid w:val="00C3349A"/>
    <w:rsid w:val="00C47747"/>
    <w:rsid w:val="00C6181D"/>
    <w:rsid w:val="00C66EA8"/>
    <w:rsid w:val="00CA2B33"/>
    <w:rsid w:val="00D70F54"/>
    <w:rsid w:val="00D91591"/>
    <w:rsid w:val="00E62769"/>
    <w:rsid w:val="00EA717B"/>
    <w:rsid w:val="00F778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720</Words>
  <Characters>4107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3</cp:revision>
  <dcterms:created xsi:type="dcterms:W3CDTF">2015-03-09T09:16:00Z</dcterms:created>
  <dcterms:modified xsi:type="dcterms:W3CDTF">2015-03-11T08:42:00Z</dcterms:modified>
</cp:coreProperties>
</file>